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4185" w14:textId="8254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Мартукского районного маслихата от 1 июня 2018 года № 151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22 ноября 2018 года № 184. Зарегистрировано Управлением юстиции Мартукского района Департамента юстиции Актюбинской области 26 ноября 2018 года № 3-8-194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 июня 2018 года № 151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района" (зарегистрированное в реестре государственной регистрации нормативных правовых актов № 3-8-183, опубликованное 29 июня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Кужаков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