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b2ea" w14:textId="0ccb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декабря 2017 года № 103 "Об утверждении Мартукского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22 ноября 2018 года № 183. Зарегистрировано Управлением юстиции Мартукского района Департамента юстиции Актюбинской области 26 ноября 2018 года № 3-8-193.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декабря 2017 года № 103 "Об утверждении Мартукского районного бюджета на 2018-2020 годы" (зарегистрированное в реестре государственной регистрации нормативных правовых актов под № 5832,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"5 833 772,6" заменить цифрами "5 705 170,8",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"5 231 201,6" заменить цифрами "5 102 566,1";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"5 885 263,4" заменить цифрами "5 756 661,6";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"46 827" заменить цифрами "41 827";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"9 970" заменить цифрами "7 626";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"7 292" заменить цифрами "4 577";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"4 719" заменить цифрами "5 774";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"121 662" заменить цифрами "106 500";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"16 947" заменить цифрами "13 383";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"84 869" заменить цифрами "72 509";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"502 730" заменить цифрами "421 918";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"160 738" заменить цифрами "164 423";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"46 459" заменить цифрами "46 865";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"52 647" заменить цифрами "49 073";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"3 586" заменить цифрами "411";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"18 467" заменить цифрами "14 597";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ноября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5 102 566,1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5 102 566,1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5 102 566,1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5 756 661,6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22 ноября 2018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"Поддержка культурно-досуговой работы на местном уровне"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141 932,9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