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1cc1" w14:textId="ccd1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15 декабря 2017 года № 103 "Об утверждении Мартукского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августа 2018 года № 177. Зарегистрировано Управлением юстиции Мартукского района Департамента юстиции Актюбинской области 10 сентября 2018 года № 3-8-188.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15 декабря 2017 года № 103 "Об утверждении Мартукского районного бюджета на 2018-2020 годы" (зарегистрированное в реестре государственной регистрации нормативных правовых актов под № 5832, опубликованное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"5 808 065,1" заменить цифрами "5 833 772,6",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"5 205 494,1" заменить цифрами "5 231 201,6";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"5 859 555,9" заменить цифрами "5 885 263,4";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"-86 446,8" заменить цифрами "-88 503,8";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"86 446,8" заменить цифрами "88 503,8";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"61 914" заменить цифрами "63 971";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"149 994" заменить цифрами "160 738";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"48 873" заменить цифрами "46 459";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"69 461,2" заменить цифрами "78 122,2";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"51 281" заменить цифрами "52 647";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"32 265" заменить цифрами "28 735";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"5 586" заменить цифрами "3 586";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"244 558" заменить цифрами "259 558";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"2 325" заменить цифрами "205,5".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28 августа 2018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5 833 772,6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5 231 201,6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-88 503,8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28 августа 2018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"Благоустройство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озеленение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"Капитальные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содействию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регионов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регионов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