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2c04" w14:textId="ae82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Мартукскому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10 апреля 2018 года № 132. Зарегистрировано Управлением юстиции Мартукского района Департамента юстиции Актюбинской области 3 мая 2018 года № 3-8-172.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Мартукскому району на 2018 год.</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от 29 декабря 2016 года № 554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Мартукском районе" (зарегистрированного в Реестре государственной регистрации нормативных правовых актов за № 5260, опубликованного 21 февраля 2017 года в эталонном контрольном банке нормативных правовых актов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Тлегенова Б.</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