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d646" w14:textId="d1ad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Мартукского районного маслихата от 15 декабря 2017 года № 103 "Об утверждении Мартукского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5 марта 2018 года № 124. Зарегистрировано Управлением юстиции Мартукского района Актюбинской области 19 марта 2018 года № 3-8-158.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15 декабря 2017 года № 103 "Об утверждении Мартукского районного бюджета на 2018-2020 годы" (зарегистрированное в реестре государственной регистрации нормативных правовых актов под № 5832, опубликованное 22 января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"4 761 377" заменить цифрами "4 847 367",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"4 158 806" заменить цифрами "4 244 796";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"4 761 377" заменить цифрами "4 898 857,8";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(профицит)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"- 34 956" заменить цифрами "- 86 446,8";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"34 956" заменить цифрами "86 446,8";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"141 284" заменить цифрами "149 994";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"193 169" заменить цифрами "199 004";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"55 894" заменить цифрами "71 466";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"16 008" заменить цифрами "51 281";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"17 265" заменить цифрами "32 265";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общеобразовательное обучение – 5 600 тысяч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Акзамов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5 марта 2018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15 декабря 2017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уполномоченными на 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4 898 857,8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 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-86 446,8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5 марта 2018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15 декабря 2017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городе, города районного значения, поселка, села, сельского округа"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 в рамках Программы развития регионов до 2020 года"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139934,9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