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d646" w14:textId="d1ad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Мартукского районного маслихата от 15 декабря 2017 года № 103 "Об утверждении Мартукского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5 марта 2018 года № 124. Зарегистрировано Управлением юстиции Мартукского района Актюбинской области 19 марта 2018 года № 3-8-158.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декабря 2017 года № 103 "Об утверждении Мартукского районного бюджета на 2018-2020 годы" (зарегистрированное в реестре государственной регистрации нормативных правовых актов под № 5832, опубликованное 22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"4 761 377" заменить цифрами "4 847 367",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"4 158 806" заменить цифрами "4 244 796";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"4 761 377" заменить цифрами "4 898 857,8";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"- 34 956" заменить цифрами "- 86 446,8";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"34 956" заменить цифрами "86 446,8";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"141 284" заменить цифрами "149 994";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"193 169" заменить цифрами "199 004";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"55 894" заменить цифрами "71 466";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"16 008" заменить цифрами "51 281";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"17 265" заменить цифрами "32 265";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общеобразовательное обучение – 5 600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5 марта 2018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4 898 857,8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-86 446,8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5 марта 2018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