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5b54" w14:textId="daa5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Кобдинского районного бюджета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2018 года № 195. Зарегистрировано Управлением юстиции Кобдинского района Департамента юстиции Актюбинской области 25 декабря 2018 года № 3-7-188.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Кобдинский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6 126 774,7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427 288,0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8 490,9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6 143,0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5 684 852,8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6 195 610,7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89 503,0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- 106 382,0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- 158 339,0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158 339,0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- 106 382,0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- 16 879,0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68 836,0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29.11.2019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с физических лиц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сбор, зачисляемый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зачисляемая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2019 - 2021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29 698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2019 год объемы субвенций, передаваемых из областного бюджета в районные бюджеты в сумме 2 810 000,0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2019 год поступление целевых текущих трансфертов из республиканского бюджета,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449 816,3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в связи со снижением налоговой нагрузки низкооплачиваемых работников для повышения размера их заработной платы – 37 149,0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100 875,0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8 895,0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11 040,5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5 306,0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730,0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52 241,0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– 308 449,0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 – 9 050,0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29 348,0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приоритетных проектов транспортной инфраструктуры – 600 000,0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Кобдинского районного маслихата Актюбинской области от 13.03.2019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18.10.2019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районном бюджете на 2019 год поступление целевого трансферта на развитие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453 473,0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Кобдинского районного маслихата Актюбинской области от 13.05.2019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Кобдинского районного маслихата Актюбинской области от 18.10.2019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2019 год поступление целевого трансферта на развитие из областного бюджета,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83 052,0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23 807,0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 –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60 281,0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Кобдинского районного маслихата Актюбинской области от 13.03.2019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22.07.2019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18.10.2019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2019 год поступление целевых текущих трансфертов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60 699,0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широкополосному интернету – 32 632,0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общеобразовательных школ к интерактивному образовательному контенту – 5 440,0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общеобразовательных школ IT классами – 2 500,0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обновление компьютерной техники общеобразовательных школ – 23 375,0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 - методических комплексов для государственных учреждений образования – 6 700,0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общеобразовательных школах – 3 120,0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камер видеонаблюдения в дошкольных организациях образования – 7 800,0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ремонт объектов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 - 9 896,0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- 13 382,0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22 128,0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- 9 687,0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– 2 780,0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135 063,0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изучение и анализ религиозной ситуации в регионе –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кабинетов начальной военной подготовки общеобразовательных школ - 3 295,0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при наступлении трудной жизненной ситуации - 4 200,0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центра распространения знаний - 3 000,0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1 400,0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организаций культуры – 1 000,0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Кобдинского районного маслихата Актюбинской области от 13.03.2019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13.05.2019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22.07.2019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18.10.2019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29.11.2019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возврат трансфертов на компенсацию потерь республиканского бюджета в сумме 118 513,0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переносом срока ввода обязательных пенсионных взносов работодателя с 2018 года на 2020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– 79 009,0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уменьшением ставок по отчислениям работодателей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– 39 504,0 тысячи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2019 год в сумме 8 000,0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акимов сельских округов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учереждению "Аппарат Кобдинского районного маслихата" в установленном законодательством порядке обеспечить: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данное решение на интернет – ресурсе акимата Кобдинского района.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29.11.2019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6126774,7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5684852,8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6195610,7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24 декабря 2018 года №195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Кобдинского районного маслихата от 24 декабря 2018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сельских округов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123001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Акрабский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Им.Билтабанова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Им.Курманова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Сарбулакский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