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0322" w14:textId="a1b0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мая 2018 года № 245. Зарегистрировано Управлением юстиции Каргалинского района Департамента юстиции Актюбинской области 22 июня 2018 года № 3-6-166. Утратило силу решением Каргалинского районного маслихата Актюбинской области от 29 декабря 2023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(зарегистрированное в Реестре государственной регистрации нормативных правовых актов № 4826, опубликованное 28 апреля 2016 года в районной газете "Карғалы")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Каргалинском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11), 12), 13), 14)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получателям государственного пособия на детей до восемнадцати лет"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0,6 кратный размер прожиточного минимума (60 процентов от прожиточного минимума) для предоставления ежемесячной социальной помощи на основе социального контракта"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за социальной помощью на основе социального контракта"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10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автоматизированной информационной системой "Социальная помощь"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гражданам, пострадавшим вследствие стихийного бедствия или пожара в размере не более 100 000 (сто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15 000 (пятнадцати тысяч) заменить цифрой 20 000 (двадцать тысяч);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цифру 30 000 (тридцати тысяч) заменить цифрой 36 000 (тридцать шесть тысяч).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учреждения "Управления координации занятости и 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