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e275" w14:textId="a14e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Иргизского района</w:t>
      </w:r>
    </w:p>
    <w:p>
      <w:pPr>
        <w:spacing w:after="0"/>
        <w:ind w:left="0"/>
        <w:jc w:val="both"/>
      </w:pPr>
      <w:r>
        <w:rPr>
          <w:rFonts w:ascii="Times New Roman"/>
          <w:b w:val="false"/>
          <w:i w:val="false"/>
          <w:color w:val="000000"/>
          <w:sz w:val="28"/>
        </w:rPr>
        <w:t>Решение Иргизского районного маслихата Актюбинской области от 1 июня 2018 года № 149. Зарегистрировано Управлением юстиции Иргизского района Департамента юстиции Актюбинской области 18 июня 2018 года № 3-5-180</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Иргизский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собрания местного сообщества Иргизского района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Иргизского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решения в Управлении юстиции Иргизского района; </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Иргизского районного акимата.</w:t>
      </w:r>
    </w:p>
    <w:bookmarkStart w:name="z5"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Тлеугабылов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 июня 2018 года № 149</w:t>
            </w:r>
          </w:p>
        </w:tc>
      </w:tr>
    </w:tbl>
    <w:bookmarkStart w:name="z7" w:id="4"/>
    <w:p>
      <w:pPr>
        <w:spacing w:after="0"/>
        <w:ind w:left="0"/>
        <w:jc w:val="left"/>
      </w:pPr>
      <w:r>
        <w:rPr>
          <w:rFonts w:ascii="Times New Roman"/>
          <w:b/>
          <w:i w:val="false"/>
          <w:color w:val="000000"/>
        </w:rPr>
        <w:t xml:space="preserve"> Регламент собрания местного сообщества Иргизского района</w:t>
      </w:r>
    </w:p>
    <w:bookmarkEnd w:id="4"/>
    <w:p>
      <w:pPr>
        <w:spacing w:after="0"/>
        <w:ind w:left="0"/>
        <w:jc w:val="both"/>
      </w:pPr>
      <w:r>
        <w:rPr>
          <w:rFonts w:ascii="Times New Roman"/>
          <w:b w:val="false"/>
          <w:i w:val="false"/>
          <w:color w:val="ff0000"/>
          <w:sz w:val="28"/>
        </w:rPr>
        <w:t xml:space="preserve">
      Сноска. Регламент – в редакции решения Иргизского районного маслихата Актюбинской области от 21.12.2021 </w:t>
      </w:r>
      <w:r>
        <w:rPr>
          <w:rFonts w:ascii="Times New Roman"/>
          <w:b w:val="false"/>
          <w:i w:val="false"/>
          <w:color w:val="ff0000"/>
          <w:sz w:val="28"/>
        </w:rPr>
        <w:t>№ 86</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Настоящий Регламент собрания местного сообщества Иргизского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под № 15630).</w:t>
      </w:r>
    </w:p>
    <w:p>
      <w:pPr>
        <w:spacing w:after="0"/>
        <w:ind w:left="0"/>
        <w:jc w:val="both"/>
      </w:pPr>
      <w:r>
        <w:rPr>
          <w:rFonts w:ascii="Times New Roman"/>
          <w:b w:val="false"/>
          <w:i w:val="false"/>
          <w:color w:val="000000"/>
          <w:sz w:val="28"/>
        </w:rPr>
        <w:t>
      2. Основные понятия, которые используется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3.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соответствующей территории;</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Иргизского районного маслихата Актюбинской области от 11.05.2023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пункт 3 на казахском языке внесено изменение, текст на русском языке не меняется решением Уилского районного маслихата Актюбинской области от 14.07.2023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распространяемых на территорий района ,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7.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10.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выступления.</w:t>
      </w:r>
    </w:p>
    <w:p>
      <w:pPr>
        <w:spacing w:after="0"/>
        <w:ind w:left="0"/>
        <w:jc w:val="both"/>
      </w:pPr>
      <w:r>
        <w:rPr>
          <w:rFonts w:ascii="Times New Roman"/>
          <w:b w:val="false"/>
          <w:i w:val="false"/>
          <w:color w:val="000000"/>
          <w:sz w:val="28"/>
        </w:rPr>
        <w:t>
      Член собрания не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членам собрания для кратких заявлений и сообщений, прения по которым не проводятся.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Иргизский районный маслихат.</w:t>
      </w:r>
    </w:p>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Иргизского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маслихата Иргизского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которую председатель собрания направляет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