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f524" w14:textId="91e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2018 года № 207. Зарегистрировано Управлением юстиции Байганинского района Департамента юстиции Актюбинской области 4 января 2019 года № 3-4-200.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"-1 285,3"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"1 285,3"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27.05.2019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год субвенция, передаваемая из районного бюджета в бюджет ауылного округа в сумме 41 600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29 декабря 2018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2018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