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db3" w14:textId="b42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Байганинском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июня 2018 года № 159. Зарегистрировано Управлением юстиции Байганинского района Департамента юстиции Актюбинской области 19 июня 2018 года № 3-4-175. Утратило силу решением Байганинского районного маслихата Актюбинской области от 24 декабря 2020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24.12.2020 № 399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Байганинского районного маслихата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Байганинском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6 июня 2018 года № 159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Байганинском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"Байганинский районный отдел занятости и социальных программ" (далее - уполномоченный орган).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веб–портал "электронного правительства" за назначением жилищной помощи один раз в квартал.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нижеследующими нормами: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человека. Для одиноко проживающих граждан, в размере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