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4f2f" w14:textId="9a7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19 февраля 2018 года № 135. Зарегистрировано Управлением юстиции Байганинского района Департамента юстиции Актюбинской области 6 марта 2018 года № 3-4-155.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Байганинского района следующую социальную поддержку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