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c969" w14:textId="ee4c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 марта 2018 года № 148. Зарегистрировано Управлением юстиции Алгинского района Актюбинской области 19 марта 2018 года № 3-3-151. Утратило силу решением маслихата Алгинского района Актюбинской области от 6 июня 2018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Алгинского района Актюбинской области от 06.06.2018 № 177 (вводится в действие по истечении десяти календарных дней после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единые ставки фиксированного налога на единицу объекта налогообложения в месяц для всех налогоплательщиков осуществляющих деятельность на территории Алгинского района, согласно приложению.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решения Алгинского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решения Алгинского районного маслихата от 7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 по Алгинскому району" зарегистрированное в Реестре государственной регистрации нормативных правовых актов за № 3-3-137, (опубликованное 28 февраля 2012 года в районной газете "Жұлдыз-Звезда");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Алгинского районного малихата от 26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районного маслихата от 7 февраля 2012 года № 14 "Об установлении единых ставок фиксированного налога по Алгинскому району" зарегистрированное в Реестре государственной регистрации нормативных правовых актов № 5485 (опубликованное 16 мая 2017 года в эталонном контрольном банке нормативных правовых актов Республики Казахстан в электронном виде).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Рущук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