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5402" w14:textId="e9b5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февраля 2018 года № 89 и решение маслихата Актюбинской области от 22 февраля 2018 года № 253. Зарегистрировано Департаментом юстиции Актюбинской области 20 марта 2018 года № 5899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27 ноября 2017 года, протоколом проведенных публичных слушаний в постоянной комиссии маслихата города Актобе,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следующим безымянным улицам города Актобе: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Тауке хан,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Козы Корпеш – Баян сулу,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Жомарт,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Каһарман,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Кырмызы,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Умит,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Аксункар,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Нурлы тан,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 тас,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Атамура,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Жусип Баласагун,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Тайбурыл,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Кыран,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Акшам,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Бейбитшилик,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Кабанбай батыр,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Сайгулик,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Калкаман - Мамыр,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Окжетпес,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Жанашыл,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Аксенгир,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Кокжелек,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Акан сери,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 Косай,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Атаконыс,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Шабыт,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Мерей,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Кумсай,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Сал-сери,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Шугыла,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Жумбактас,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Дулыга,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Самал,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Жайсан,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Жайлау,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Тасбулак,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Асыл мура,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Алтыбакан,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Аль-Фараби,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Алмас кылыш,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Отырар,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Болтирик шешен,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Алпамыс батыр,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Улытау,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Аксуат,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Актан Керейулы,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Гарышкер,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Аламан,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Атамекен,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Айбын,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Берекет,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Шамшырак,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Кен дала,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Коктем,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Жадигер,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Тарлан,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АЙТБАЕВА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09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09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6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6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3</w:t>
      </w:r>
      <w:r>
        <w:br/>
      </w:r>
      <w:r>
        <w:rPr>
          <w:rFonts w:ascii="Times New Roman"/>
          <w:b/>
          <w:i w:val="false"/>
          <w:color w:val="000000"/>
        </w:rPr>
        <w:t>о присвоении наименования Жомарт безымянной улице города Актобе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Схематическая карта 3 – в редакции постановления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Актюбинского областного акимата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6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6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1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1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3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3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5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5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5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5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1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1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3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3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37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32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32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9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9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37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30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30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0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0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9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9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8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3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6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6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08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34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34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9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9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8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3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1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1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0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0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8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8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9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9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0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0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3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9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9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3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94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9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6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6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067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06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6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6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4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4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08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3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6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6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08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4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4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27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27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5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5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1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1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8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43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0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0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04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04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09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09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18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18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