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e957" w14:textId="fe9e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Бурабайского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 марта 2018 года № 6С-25/8. Зарегистрировано Департаментом юстиции Акмолинской области 26 марта 2018 года № 6478. Утратило силу решением Бурабайского районного маслихата Акмолинской области от 29 апреля 2021 года № 7С-7/1.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7С-7/1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(зарегистрированным в Реестре государственной регистрации нормативных правовых актов № 16299),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Бурабайского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Бурабайского районного маслихата" от 14 февраля 2017 года № 6С-12/6 (зарегистрировано в Реестре государственной регистрации нормативных правовых актов № 5838, опубликовано 30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Бурабайского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Бурабайского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(зарегистрированным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государственного учреждения "Аппарат Бурабайского районного маслихата"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организационный отдел аппарата Бурабайского районного маслихата (далее – Отдел).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Отдела.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и двумя другими служащими государственного органа.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Отделом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