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588f" w14:textId="75b5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Бурабайского района,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января 2018 года № 6С-24/5. Зарегистрировано Департаментом юстиции Акмолинской области 16 февраля 2018 года № 6408. Утратило силу решением Бурабайского районного маслихата Акмолинской области от 28 декабря 2021 года № 7С-17/12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7С-17/12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Бурабайского района, не используемые в соответствии с земельным законодательством Республики Казахстан, в десять раз.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Бурабайского района" от 28 марта 2016 года № 6С-1/9 (зарегистрировано в Реестре государственной регистрации нормативных правовых актов № 5291, опубликовано 21 апреля 2016 года в районных газетах "Бурабай" и "Луч").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