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c9c0" w14:textId="722c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декабря 2018 года № 261/38-6. Зарегистрировано Департаментом юстиции Акмолинской области 27 декабря 2018 года № 6987.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27 680 278,2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2 309 965,0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31 040,8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695 388,2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24 643 884,2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27 792 785,4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146 530,1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99 657,9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- 275 037,3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275 037,3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246 188,0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99 657,9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128 507,2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Целиноградского районного маслихата Акмолинской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361/52-6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пений,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 объем субвенции, передаваемой из областного бюджета бюджету района, в сумме 6 729 905,0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2019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2019 год предусмотрены целевые трансферты из областного бюджета бюджету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2019 год в сумме 52 000,0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специалистам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 администраторам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261/38-6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Целиноградского районного маслихата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361/52-6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27 680 278,2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24 643 884,2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27 792 785,4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12 717 652,3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10 033 028,3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6 641 488,7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- 275 037,3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261/38-6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261/38-6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7 073 715,0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261/38-6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специальной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2 453 902,0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1 200 мест в селе Коянды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300 мест в селе Кажымукан Целиноградского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1200 мест в селе Қосшы Целиноградского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1 582 820,0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Тайтобе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села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Нуресиль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в селе Кызылсуат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261/38-6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(до 50 процентов)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 мест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1 200 мест в селе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 мест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1 200 мест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водоотведения (канализация) в селе Косшы 4 очередь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электроснабжение МЖК "Курылтай"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МЖК "Курылтай" 1 часть водопровод и канализация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селе Каражар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Малотимофеевка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Шубары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Жана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водовода с Покровского месторождения подземных вод до села Талапкер и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подводящего газопровода и газораспределительных сетей села Коянды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подводящего газопровода и газораспределительных сетей села Малотимофеевка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подводящего газопровода и газораспределительных сетей села Шубары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в селе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в селе Кызылсуат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Нуресиль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районе новой застройки (мкр. 1,2,3,4) аула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261/38-6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261/38-6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261/38-6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Целиноградского районного маслихата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361/52-6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Маншук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