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66b4d" w14:textId="c566b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по Сандыктаускому району на 2019 год</w:t>
      </w:r>
    </w:p>
    <w:p>
      <w:pPr>
        <w:spacing w:after="0"/>
        <w:ind w:left="0"/>
        <w:jc w:val="both"/>
      </w:pPr>
      <w:r>
        <w:rPr>
          <w:rFonts w:ascii="Times New Roman"/>
          <w:b w:val="false"/>
          <w:i w:val="false"/>
          <w:color w:val="000000"/>
          <w:sz w:val="28"/>
        </w:rPr>
        <w:t>Постановление акимата Сандыктауского района Акмолинской области от 22 ноября 2018 года № А-11/323. Зарегистрировано Департаментом юстиции Акмолинской области 27 ноября 2018 года № 6859.</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18 Уголовно-исполнительного кодекса Республики Казахстан от 5 июля 2014 года, </w:t>
      </w:r>
      <w:r>
        <w:rPr>
          <w:rFonts w:ascii="Times New Roman"/>
          <w:b w:val="false"/>
          <w:i w:val="false"/>
          <w:color w:val="000000"/>
          <w:sz w:val="28"/>
        </w:rPr>
        <w:t>подпунктом 7)</w:t>
      </w:r>
      <w:r>
        <w:rPr>
          <w:rFonts w:ascii="Times New Roman"/>
          <w:b w:val="false"/>
          <w:i w:val="false"/>
          <w:color w:val="000000"/>
          <w:sz w:val="28"/>
        </w:rPr>
        <w:t xml:space="preserve"> статьи 9,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Сандыктауского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по Сандыктаускому району на 2019 год,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Сандыктауского района Кадырову Г.Е.</w:t>
      </w:r>
    </w:p>
    <w:bookmarkEnd w:id="2"/>
    <w:bookmarkStart w:name="z4" w:id="3"/>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w:t>
            </w:r>
            <w:r>
              <w:br/>
            </w:r>
            <w:r>
              <w:rPr>
                <w:rFonts w:ascii="Times New Roman"/>
                <w:b w:val="false"/>
                <w:i/>
                <w:color w:val="000000"/>
                <w:sz w:val="20"/>
              </w:rPr>
              <w:t>Сандыктауского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А.Исмагамбетов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Сандыктауского района</w:t>
            </w:r>
            <w:r>
              <w:br/>
            </w:r>
            <w:r>
              <w:rPr>
                <w:rFonts w:ascii="Times New Roman"/>
                <w:b w:val="false"/>
                <w:i w:val="false"/>
                <w:color w:val="000000"/>
                <w:sz w:val="20"/>
              </w:rPr>
              <w:t>22 ноября 2018 года</w:t>
            </w:r>
            <w:r>
              <w:br/>
            </w:r>
            <w:r>
              <w:rPr>
                <w:rFonts w:ascii="Times New Roman"/>
                <w:b w:val="false"/>
                <w:i w:val="false"/>
                <w:color w:val="000000"/>
                <w:sz w:val="20"/>
              </w:rPr>
              <w:t>№ А-11/323</w:t>
            </w:r>
          </w:p>
        </w:tc>
      </w:tr>
    </w:tbl>
    <w:bookmarkStart w:name="z6" w:id="4"/>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по Сандыктаускому району на 2019 год</w:t>
      </w:r>
    </w:p>
    <w:bookmarkEnd w:id="4"/>
    <w:p>
      <w:pPr>
        <w:spacing w:after="0"/>
        <w:ind w:left="0"/>
        <w:jc w:val="both"/>
      </w:pPr>
      <w:r>
        <w:rPr>
          <w:rFonts w:ascii="Times New Roman"/>
          <w:b w:val="false"/>
          <w:i w:val="false"/>
          <w:color w:val="ff0000"/>
          <w:sz w:val="28"/>
        </w:rPr>
        <w:t xml:space="preserve">
      Сноска. Приложение - в редакции постановления акимата Сандыктауского района Акмолинской области от 19.09.2019 </w:t>
      </w:r>
      <w:r>
        <w:rPr>
          <w:rFonts w:ascii="Times New Roman"/>
          <w:b w:val="false"/>
          <w:i w:val="false"/>
          <w:color w:val="ff0000"/>
          <w:sz w:val="28"/>
        </w:rPr>
        <w:t>№ А-8/292</w:t>
      </w:r>
      <w:r>
        <w:rPr>
          <w:rFonts w:ascii="Times New Roman"/>
          <w:b w:val="false"/>
          <w:i w:val="false"/>
          <w:color w:val="ff0000"/>
          <w:sz w:val="28"/>
        </w:rPr>
        <w:t xml:space="preserve"> (вводится в действие со дня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2"/>
        <w:gridCol w:w="3942"/>
        <w:gridCol w:w="2486"/>
        <w:gridCol w:w="4270"/>
      </w:tblGrid>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предприятия</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w:t>
            </w:r>
            <w:r>
              <w:br/>
            </w:r>
            <w:r>
              <w:rPr>
                <w:rFonts w:ascii="Times New Roman"/>
                <w:b w:val="false"/>
                <w:i w:val="false"/>
                <w:color w:val="000000"/>
                <w:sz w:val="20"/>
              </w:rPr>
              <w:t>предприятие на праве хозяйственного ведения</w:t>
            </w:r>
          </w:p>
          <w:p>
            <w:pPr>
              <w:spacing w:after="20"/>
              <w:ind w:left="20"/>
              <w:jc w:val="both"/>
            </w:pPr>
            <w:r>
              <w:rPr>
                <w:rFonts w:ascii="Times New Roman"/>
                <w:b w:val="false"/>
                <w:i w:val="false"/>
                <w:color w:val="000000"/>
                <w:sz w:val="20"/>
              </w:rPr>
              <w:t>
"Сандыктау–Су"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w:t>
            </w:r>
          </w:p>
          <w:p>
            <w:pPr>
              <w:spacing w:after="20"/>
              <w:ind w:left="20"/>
              <w:jc w:val="both"/>
            </w:pPr>
            <w:r>
              <w:rPr>
                <w:rFonts w:ascii="Times New Roman"/>
                <w:b w:val="false"/>
                <w:i w:val="false"/>
                <w:color w:val="000000"/>
                <w:sz w:val="20"/>
              </w:rPr>
              <w:t>
ответственностью "Широкое"</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w:t>
            </w:r>
            <w:r>
              <w:br/>
            </w:r>
            <w:r>
              <w:rPr>
                <w:rFonts w:ascii="Times New Roman"/>
                <w:b w:val="false"/>
                <w:i w:val="false"/>
                <w:color w:val="000000"/>
                <w:sz w:val="20"/>
              </w:rPr>
              <w:t>предприниматель "Докаева Т.В."</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