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e8b0" w14:textId="763e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Коргалжынского районного маслихата от 22 декабря 2017 года № 2/22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февраля 2018 года № 4/25. Зарегистрировано Департаментом юстиции Акмолинской области 5 марта 2018 года № 6449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2018 год" от 22 декабря 2017 года № 2/22 (зарегистрировано в Реестре государственной регистрации нормативных правовых актов № 6351, опубликовано 25 января 2018 года в районной газете "Нұр-Қорғалжын")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внести изменение,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