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ad0e" w14:textId="629a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февраля 2017 года № 10-83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июня 2018 года № 24-193. Зарегистрировано Департаментом юстиции Акмолинской области 11 июля 2018 года № 6724. Утратило силу решением Зерендинского районного маслихата Акмолинской области от 26 декабря 2023 года № 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от 6 февраля 2017 года № 10-83 (зарегистрировано в Реестре государственной регистрации нормативных правовых актов № 5756, опубликовано 3 марта 2017 года в районных газетах "Зерделі–Зеренді", "Зерен")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Зерендинском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лекарственных препаратов по заключению врачебно-консультативной комиссии, не входящих в перечень утвержденных Приказом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 (зарегистрировано в Реестре государственной регистрации нормативных правовых актов № 15724) по заключению врачебно-консультационной комиссии, в размере 15 месячных расчетных показателей, единовременно.";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Р.Амирдинов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