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d4d4" w14:textId="21ad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Жаксынском районе на 2019 год</w:t>
      </w:r>
    </w:p>
    <w:p>
      <w:pPr>
        <w:spacing w:after="0"/>
        <w:ind w:left="0"/>
        <w:jc w:val="both"/>
      </w:pPr>
      <w:r>
        <w:rPr>
          <w:rFonts w:ascii="Times New Roman"/>
          <w:b w:val="false"/>
          <w:i w:val="false"/>
          <w:color w:val="000000"/>
          <w:sz w:val="28"/>
        </w:rPr>
        <w:t>Постановление акимата Жаксынского района Акмолинской области от 17 октября 2018 года № а-9/307. Зарегистрировано Департаментом юстиции Акмолинской области 16 ноября 2018 года № 6833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Жаксынского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квоту</w:t>
      </w:r>
      <w:r>
        <w:rPr>
          <w:rFonts w:ascii="Times New Roman"/>
          <w:b w:val="false"/>
          <w:i w:val="false"/>
          <w:color w:val="000000"/>
          <w:sz w:val="28"/>
        </w:rPr>
        <w:t xml:space="preserve"> рабочих мест для трудоустройства лиц, освобожденных из мест лишения свободы в Жаксынском районе на 2019 год,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курирующего данный вопрос.</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Жаксынского района</w:t>
            </w:r>
            <w:r>
              <w:br/>
            </w:r>
            <w:r>
              <w:rPr>
                <w:rFonts w:ascii="Times New Roman"/>
                <w:b w:val="false"/>
                <w:i w:val="false"/>
                <w:color w:val="000000"/>
                <w:sz w:val="20"/>
              </w:rPr>
              <w:t>от "17" октября 2018 года</w:t>
            </w:r>
            <w:r>
              <w:br/>
            </w:r>
            <w:r>
              <w:rPr>
                <w:rFonts w:ascii="Times New Roman"/>
                <w:b w:val="false"/>
                <w:i w:val="false"/>
                <w:color w:val="000000"/>
                <w:sz w:val="20"/>
              </w:rPr>
              <w:t>№ а-9/307</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Жаксынском районе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3942"/>
        <w:gridCol w:w="2486"/>
        <w:gridCol w:w="4270"/>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"Айбат"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