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a8a" w14:textId="a145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6С-21-8. Зарегистрировано Департаментом юстиции Акмолинской области 9 апреля 2018 года № 6528. Утратило силу решением Жаксынского районного маслихата Акмолинской области от 7 декабря 2021 года № 7ВС-16-2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7ВС-16-2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собраний местного сообщества на территории населенных пунктов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сел и сельских округов, с численностью населения более двух тысяч человек с 1 января 2018 года, для сел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03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Жаксынского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7ВС-10-2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утверждается маслихатом Жаксынсого района.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Жаксынского района кандидатур на должность акима села, сельского округа для дальнейшего внесения в Жаксынскую районную территориальную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7ВС-10-2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информации, интернет-ресурсы,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7ВС-10-2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Жаксынского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7ВС-10-2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сельского округа в срок не более пяти рабочих дней.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вышестоящим акимом после его предварительного обсуждения на заседании маслихата Жаксынского района в течении 30 календарных дней со дня поступления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7ВС-10-2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села, сельского округа решений собрания доводятся аппаратом акима села, сельского округа до членов собрания в течение пяти рабочих дней.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села, сельского округа.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