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7281" w14:textId="b487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Жаксынского района,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марта 2018 года № 6С-21-2. Зарегистрировано Департаментом юстиции Акмолинской области 6 апреля 2018 года № 6516. Утратило силу решением Жаксынского районного маслихата Акмолинской области от 15 апреля 2022 года № 7ВС-25-3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7ВС-25-3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Жаксынского района, не используемые в соответствии с земельным законодательством Республики Казахстан,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Жаксынского района" от 17 августа 2016 года № 6С-6-8 (зарегистрировано в Реестре государственной регистрации нормативных правовых актов № 5537, опубликовано 26 сентября 2016 года в районной газете "Жаксынский вестник").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Жаксынскому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Т.Коваленко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03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