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b918" w14:textId="13cb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4 мая 2015 года № 5С-41/7 "О повышении (понижении) базовых ставок земельного налога на земельные участки города Державинска и сельских населенных пунктов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февраля 2018 года № 6С-19/6. Зарегистрировано Департаментом юстиции Акмолинской области 15 марта 2018 года № 6468. Утратило силу решением Жаркаинского районного маслихата Акмолинской области от 26 ноября 2021 года № 7С-18/2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7С-18/2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повышении (понижении) базовых ставок земельного налога на земельные участки города Державинска и сельских населенных пунктов Жаркаинского района" от 4 мая 2015 года № 5С-41/7 (зарегистрировано в Реестре государственной регистрации нормативных правовых актов № 4817, опубликовано 12 июня 2015 года в районных газетах "Жарқайың тынысы" и "Целинное знамя")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510 Кодекса Республики Казахстан "О налогах и других обязательных платежах в бюджет (Налоговый кодекс)" от 25 декабря 2017 года, Жаркаинский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исключить слова "базовых", "базовые";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внесены изменения, текст на русском языке не меняется.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Жаркаинскому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