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ca60" w14:textId="cb8c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25 декабря 2017 года № 23/2 "О бюджетах города Есиль, Красивинского сельского округа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18 октября 2018 года № 36/2. Зарегистрировано Департаментом юстиции Акмолинской области 12 ноября 2018 года № 6830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Красивинского сельского округа на 2018-2020 годы" от 25 декабря 2017 года № 23/2 (зарегистрировано в Реестре государственной регистрации нормативных правовых актов № 6299, опубликовано в Эталонном контрольном банке нормативных правовых актов Республики Казахстан в электронном виде 16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Есиль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92327,1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9357,1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92327,1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Красивинского сельского округа на 2018-2020 годы,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20551,1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2537,1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20551,1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октября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92 327,1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9 357,1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9 357,1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9 357,1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92 327,1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29 074,3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29 074,3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26 759,1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49 852,8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49 852,8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34 279,2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