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9c46" w14:textId="a3c9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28 апреля 2015 года № 42/6 "О повышении (понижении) базовых ставок земельного налога на земельные участки города Есиль, сельских населенных пунктов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 февраля 2018 года № 24/3. Зарегистрировано Департаментом юстиции Акмолинской области 12 февраля 2018 года № 6391. Утратило силу решением Есильского районного маслихата Акмолинской области от 26 ноября 2021 года № 15/3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повышении (понижении) базовых ставок земельного налога на земельные участки города Есиль, сельских населенных пунктов Есильского района" от 28 апреля 2015 года № 42/6 (зарегистрировано в Реестре государственной регистрации нормативных правовых актов № 4816, опубликовано 15 июня 2015 года в районной газете "Жаңа Есіл")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510 Кодекса Республики Казахстан "О налогах и других обязательных платежах в бюджет (Налоговый кодекс)" от 25 декабря 2017 года, Есильский районный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исключить слова "базовых", "базовые";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на казахском языке внесены изменения, текст на русском языке не меняется.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доходовпо Есильскому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