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dbce" w14:textId="c23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22 декабря 2017 года № 6С-18/2-17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18 апреля 2018 года № 6С-23/2-18. Зарегистрировано Департаментом юстиции Акмолинской области 2 мая 2018 года № 6594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22 декабря 2017 года № 6С-18/2-17 "О районном бюджете на 2018-2020 годы" (зарегистрировано в Реестре государственной регистрации нормативных правовых актов № 6326, опубликовано 20 января 2018 года в районной газете "Ереймен", 20 января 2018 года в районной газете "Ерейментау")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4 196 876,0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1 023 512,0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3 138 117,0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4 216 888,8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55 023,4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- 61 328,0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-75 036,2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75 036,2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6 304,6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2018 год, в установленном законодательством порядке, используются свободные остатки бюджетных средств, образовавшиеся на 1 января 2018 года в сумме 20 012,8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К.Масугут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6С-23/2-18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4 196 876,0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4 216 888,8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2 514 719,0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2 449 305,0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1 733 612,0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59 000,0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61 328,0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