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1c8c" w14:textId="0981c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Егиндыкольского районного маслихата от 22 декабря 2017 года № 6С18-5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подъемного пособия и социальной поддержки для приобретения или строительства жилья на 2018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14 февраля 2018 года № 6С21-2. Зарегистрировано Департаментом юстиции Акмолинской области 27 февраля 2018 года № 6433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подъемного пособия и социальной поддержки для приобретения или строительства жилья на 2018 год" от 22 декабря 2017 года № 6С18-5 (зарегистрировано в Реестре государственной регистрации нормативных правовых актов № 6309, опубликовано 18 января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казахском языке внести изменение, текст на русском языке не меняется.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действия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Егиндыкольского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февраля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