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addf" w14:textId="ffba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2017 года № 6С-17/1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сентября 2018 года № 6С-28/2. Зарегистрировано Департаментом юстиции Акмолинской области 19 сентября 2018 года № 6785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2018-2020 годы" от 22 декабря 2017 года № 6С-17/1 (зарегистрировано в Реестре государственной регистрации нормативных правовых актов № 6322,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4502654,5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3776135,5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4520592,3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трансферты в сумме 1016365,5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278024,3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78024,3 тысячи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200000,0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230970,2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15021,0 тысяча тенге на развитие рынка труда, в том числе: 10211,0 тысяч тенге на частичное субсидирование заработной платы и молодежную практику, 4810,0 тысяч тенге на предоставление государственных грантов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275,0 тысяч тенге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1709,0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6380,0 тысяч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9027,2 тысячи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15001,0 тысяча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8540,0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20214,0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20532,0 тысячи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133130,0 тысяч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507371,0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14281,0 тысяча тенге на приобретение школьных автобусов для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33679,0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10459,0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368159,8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6128,7 тысяч тенге на оснащение Wi-Fi сетями районные и городские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6407,5 тысяч тенге на развитие рынка труда, в том числе: 2800,0 тысяч тенге на трудоустройство через частные агентства занятости и 3607,5 тысяч тенге на гранты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1656,0 тысяч тенге на внедрение Программы "Формирование здоровья и жизненных навыков и превенции суицида среди несовершеннолетних";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20000,0 тысяч тенге на ремонт системы водоснабжения и водоотведения";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28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О.Нагайко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4502654,5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3776135,5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3763701,5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3604181,7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