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c928" w14:textId="a17c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марта 2018 года № 6С-21/4. Зарегистрировано Департаментом юстиции Акмолинской области 9 апреля 2018 года № 6527. Утратило силу решением Буландынского районного маслихата Акмолинской области от 11 февраля 2020 года № 6С-52/1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6С-52/1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21 августа 2015 года №5С-40/3 (зарегистрировано в Реестре государственной регистрации нормативных правовых актов №4978, опубликовано 2 октября 2015 года в газете "Бұланды таңы" и 2 октября 2015 года в газете "Вести Бұланды жаршысы")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2-3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пробации", Стандартом государственной услуги от 28 апреля 2015 года № 279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Казахстан, Буландынский районный маслихат РЕШИЛ:"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пожилого возраста с минимальным размером пенсии и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в службе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 либо наличие социально значимого заболевания.";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раздела 2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 при наступлении трудной жизненной ситуации независимо от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состоящим на учете в организациях здравоохранения в размере десяти кратного месячного расчетного показателя, без истребования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лечение, на основании списков государственного коммунального предприятия на праве хозяйственного ведения "Буландынская центральная районная больница" без истребования доходов, в размере пятнадцати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в службе пробации в размере пяти кратного месячного расчетного показателя, без истребования доходов";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разделе 2 пункта 11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случае смерти на погребение военнообязанных, прозывавшееся на учебные сборы и направлявшиеся в Афганистан в период ведения боевых действий в размере пятнадцати кратного месячного расчетного показателя.";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Предельный размер социальной помощи равен 50 месячным расчетным показателям (предельный размер не распространяется на пункты 12, 13 и 14 Правил).".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