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bf311" w14:textId="87bf3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Буландынского района, подъемного пособия и социальной поддержки для приобретения или строительства жилья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5 февраля 2018 года № 6С-19/3. Зарегистрировано Департаментом юстиции Акмолинской области 19 февраля 2018 года № 6418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Буландынского района на 2018 год: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19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сессии,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Буландынского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А.Рахимжанов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февраля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