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8356" w14:textId="a528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29 июня 2018 года № 6С-38-5. Зарегистрировано Департаментом юстиции Акмолинской области 23 июля 2018 года № 6737. Срок действия решения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Срок действия решения - до 01.01.2020 (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 (Налоговый кодекс)",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Астраханского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Д.Сагадатов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29.06.2018 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