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f6ed" w14:textId="cfcf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 июля 2018 года № 131. Зарегистрировано Департаментом юстиции Акмолинской области 17 июля 2018 года № 6729. Утратило силу постановлением акимата Астраханского района Акмолинской области от 7 марта 2019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общеобразовательные школы детей, проживающих в отдаленных населенных пунктах Астраханского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Астраханского района Шахпутову Ж.К.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"Астраханская средняя школа № 1" отдела образования Астраханского района детей, проживающих в отдаленных населенных пунктах Астраханского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"Ковыленская основная школа" отдела образования Астраханского района детей, проживающих в отдаленных населенных пунктах Астраханского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"Староколутонская средняя школа" отдела образования Астраханского района детей, проживающих в отдаленных населенных пунктах Астраханского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"Петровская средняя школа" отдела образования Астраханского района детей, проживающих в отдаленных населенных пунктах Астраханского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"Узынкульская основная школа" детей, проживающих в отдаленных населенных пунктах Астраханского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Астраханского района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общеобразовательные школы детей, проживающих в отдаленных населенных пунктах Астраханского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организация образования.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