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d885" w14:textId="072d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2017 года № 6С-28-2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марта 2018 года № 6С-33-2. Зарегистрировано Департаментом юстиции Акмолинской области 25 апреля 2018 года № 6576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2018-2020 годы" от 22 декабря 2017 года № 6С-28-2 (зарегистрировано в Реестре государственной регистрации нормативных правовых актов № 6310, опубликовано 12 января 2018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3347466,5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552892,0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2783364,5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3369051,8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погашение основного долга по бюджетным кредитам, выделенным для реализации мер социальной поддержке специалистов в сумме 13336,6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1469667,2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719028,5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144453,0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сел Жалтыр, Астраханка Астраханского района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496458,5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496458,5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Астраханка Астраханского района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 Астраханского района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