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d950" w14:textId="c35d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февраля 2018 года № 6С 18/8. Зарегистрировано Департаментом юстиции Акмолинской области 6 марта 2018 года № 6456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баса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