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a80c" w14:textId="ef5a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Аккольскому району на 2019 год</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28 ноября 2018 года № А-11/375. Зарегистрировано Департаментом юстиции Акмолинской области 30 ноября 2018 года № 6885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Аккольского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квоты рабочих мест для трудоустройства:</w:t>
      </w:r>
    </w:p>
    <w:bookmarkEnd w:id="1"/>
    <w:bookmarkStart w:name="z3" w:id="2"/>
    <w:p>
      <w:pPr>
        <w:spacing w:after="0"/>
        <w:ind w:left="0"/>
        <w:jc w:val="both"/>
      </w:pPr>
      <w:r>
        <w:rPr>
          <w:rFonts w:ascii="Times New Roman"/>
          <w:b w:val="false"/>
          <w:i w:val="false"/>
          <w:color w:val="000000"/>
          <w:sz w:val="28"/>
        </w:rPr>
        <w:t xml:space="preserve">
      1)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Абулхаирову Г.Е.</w:t>
      </w:r>
    </w:p>
    <w:bookmarkEnd w:id="5"/>
    <w:bookmarkStart w:name="z7" w:id="6"/>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Т.Едигенов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 коммунального государственного</w:t>
            </w:r>
            <w:r>
              <w:br/>
            </w:r>
            <w:r>
              <w:rPr>
                <w:rFonts w:ascii="Times New Roman"/>
                <w:b w:val="false"/>
                <w:i/>
                <w:color w:val="000000"/>
                <w:sz w:val="20"/>
              </w:rPr>
              <w:t>учреждения "Государственное учреждение</w:t>
            </w:r>
            <w:r>
              <w:br/>
            </w:r>
            <w:r>
              <w:rPr>
                <w:rFonts w:ascii="Times New Roman"/>
                <w:b w:val="false"/>
                <w:i/>
                <w:color w:val="000000"/>
                <w:sz w:val="20"/>
              </w:rPr>
              <w:t>лесного хозяйства "Акколь" Управления</w:t>
            </w:r>
            <w:r>
              <w:br/>
            </w:r>
            <w:r>
              <w:rPr>
                <w:rFonts w:ascii="Times New Roman"/>
                <w:b w:val="false"/>
                <w:i/>
                <w:color w:val="000000"/>
                <w:sz w:val="20"/>
              </w:rPr>
              <w:t>природных ресурсов и регулирования</w:t>
            </w:r>
            <w:r>
              <w:br/>
            </w:r>
            <w:r>
              <w:rPr>
                <w:rFonts w:ascii="Times New Roman"/>
                <w:b w:val="false"/>
                <w:i/>
                <w:color w:val="000000"/>
                <w:sz w:val="20"/>
              </w:rPr>
              <w:t>природопользования Акмолинской области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Токтасин К.М.</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11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"28" ноября 2018 года</w:t>
            </w:r>
            <w:r>
              <w:br/>
            </w:r>
            <w:r>
              <w:rPr>
                <w:rFonts w:ascii="Times New Roman"/>
                <w:b w:val="false"/>
                <w:i w:val="false"/>
                <w:color w:val="000000"/>
                <w:sz w:val="20"/>
              </w:rPr>
              <w:t>№ А-11/375</w:t>
            </w:r>
          </w:p>
        </w:tc>
      </w:tr>
    </w:tbl>
    <w:bookmarkStart w:name="z9"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Аккольскому району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487"/>
        <w:gridCol w:w="1945"/>
        <w:gridCol w:w="1946"/>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"Агротехнический колледж № 10, города Акколь, Аккольский район" управления образования Акмолинской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"Детский дом №1 для детей-сирот и детей, оставшихся без попечения родителей, город Акколь" управления образования Акмолинской области</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"28" ноября 2018 года</w:t>
            </w:r>
            <w:r>
              <w:br/>
            </w:r>
            <w:r>
              <w:rPr>
                <w:rFonts w:ascii="Times New Roman"/>
                <w:b w:val="false"/>
                <w:i w:val="false"/>
                <w:color w:val="000000"/>
                <w:sz w:val="20"/>
              </w:rPr>
              <w:t>№ А-11/375</w:t>
            </w:r>
          </w:p>
        </w:tc>
      </w:tr>
    </w:tbl>
    <w:bookmarkStart w:name="z11"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Аккольскому району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854"/>
        <w:gridCol w:w="1989"/>
        <w:gridCol w:w="251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"Аккольская центральная районная больница" при управлении здравоохранения Акмолинской области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"Государственное учреждение лесного хозяйства "Акколь" Управления природных ресурсов и регулирования природопользования Акмолинской области (по согласованию)</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"28" ноября 2018 года</w:t>
            </w:r>
            <w:r>
              <w:br/>
            </w:r>
            <w:r>
              <w:rPr>
                <w:rFonts w:ascii="Times New Roman"/>
                <w:b w:val="false"/>
                <w:i w:val="false"/>
                <w:color w:val="000000"/>
                <w:sz w:val="20"/>
              </w:rPr>
              <w:t>№ А-11/375</w:t>
            </w:r>
          </w:p>
        </w:tc>
      </w:tr>
    </w:tbl>
    <w:bookmarkStart w:name="z13"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Аккольскому району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854"/>
        <w:gridCol w:w="1989"/>
        <w:gridCol w:w="251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"Аккольская центральная районная больница" при управлении здравоохранения Акмолинской области</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"Государственное учреждение лесного хозяйства "Акколь" Управления природных ресурсов и регулирования природопользования Акмолинской области (по согласованию)</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