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e091" w14:textId="404e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Аккольского районного акимата от 22 декабря 2017 года № А-12/344 и решение Аккольского районного маслихата от 22 декабря 2017 года № С 17-5 "О переименовании составных частей города Акколь и улиц села Подлесное Аккольского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6 июня 2018 года № А-6/154 и решение Аккольского районного маслихата Акмолинской области от 6 июня 2018 года № С 23-1. Зарегистрировано Департаментом юстиции Акмолинской области 26 июня 2018 года № 6695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акимат Аккольского района ПОСТАНОВЛЯЕТ и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акимата от 22 декабря 2017 года № А-12/344 и решение Аккольского районного маслихата от 22 декабря 2017 года № С 17-5 "О переименовании составных частей города Акколь и улиц села Подлесное Аккольского района" (зарегистрировано в Реестре государственной регистрации нормативных правовых актов № 6305, опубликовано в Эталонном контрольном банке нормативных правовых актов Республики Казахстан в электронном виде от 18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и решения изложить в новой редакции: "О переименовании составных частей города Акколь Аккольского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признать утратившим силу.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О.Бертлеуов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