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3ce8" w14:textId="5a5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22 декабря 2017 года № С 17-1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6 апреля 2018 года № С 20-1. Зарегистрировано Департаментом юстиции Акмолинской области 16 апреля 2018 года № 6548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2018 - 2020 годы" от 22 декабря 2017 года № С 17-1 (зарегистрировано в Реестре государственной регистрации нормативных правовых актов № 6245, опубликовано в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3 251 742,0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2 487 920,0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3 273 070,7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- 302,8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- 21 025,9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 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20 - 1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 17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3 273 070,7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1 864 835,1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1 831 299,4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1 443 294,8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332 137,3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-21 025,9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 17-1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887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Установка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 17-1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398 523,0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308 318,0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г. Акколь Аккольского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