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0429" w14:textId="ed20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 апреля 2018 года № 6С-26/4. Зарегистрировано Департаментом юстиции Акмолинской области 19 апреля 2018 года № 6562.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№ 3992, опубликовано 30 января 2014 года в региональных общественно-политических газетах "Степногорск ақшамы" и "Вечерний Степногорск")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Степногорска,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студентам из малообеспеченных, многодетных семей, семей имеющим доход ниже прожиточного минимума, сиротам и детям, оставшимся без попечения родителей, обучающимся в высших медицинских учебных заведениях, а также в высших учебных заведениях обучающих специалистов в области педагогики и теологии, заключившим договор о трудоустройстве с государственными медицинскими организациями, организациями образования и организациями, осуществляющими деятельность по делам религии города Степногорска, на оплату в размере стоимости годового обучения за счет средств местного бюджета, на основании договора с учебным заведением, справки с места учебы и справки подтверждающей принадлежность заявителя (семьи) к указанным категориям;".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03.04.2018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