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d316" w14:textId="b70d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Степногорского городского маслихата от 21 декабря 2017 года № 6С-24/3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27 февраля 2018 года № 6С-25/4. Зарегистрировано Департаментом юстиции Акмолинской области 26 марта 2018 года № 6480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2018 год" от 21 декабря 2017 года № 6С-24/3 (зарегистрировано в Реестре государственной регистрации нормативных правовых актов № 6293, опубликовано 13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изменение на казахском языке,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27.02.2018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