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269" w14:textId="6fa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19 сентября 2017 года № С-14/3 "Об установлении единых ставок фиксированного налога для всех налогоплательщиков, осуществляющих деятельность на территории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С-19/11. Зарегистрировано Департаментом юстиции Акмолинской области 6 апреля 2018 года № 6524. Утратило силу решением Кокшетауского городского маслихата Акмолинской области от 7 декабря 2018 года № С-25/4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Кокшетау" от 19 сентября 2017 года № С-14/3 (зарегистрировано в Реестре государственной регистрации нормативных правовых актов № 6095, опубликовано 5 октября 2017 года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внести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546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внести изменения,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Кокшетау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