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8269" w14:textId="6fa8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19 сентября 2017 года № С-14/3 "Об установлении единых ставок фиксированного налога для всех налогоплательщиков, осуществляющих деятельность на территории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2018 года № С-19/11. Зарегистрировано Департаментом юстиции Акмолинской области 6 апреля 2018 года № 6524. Утратило силу решением Кокшетауского городского маслихата Акмолинской области от 7 декабря 2018 года № С-25/4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С-25/4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установлении единых ставок фиксированного налога для всех налогоплательщиков, осуществляющих деятельность на территории города Кокшетау" от 19 сентября 2017 года № С-14/3 (зарегистрировано в Реестре государственной регистрации нормативных правовых актов № 6095, опубликовано 5 октября 2017 года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внести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546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внести изменения,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созыва,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19-ой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Кокшетау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