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caf3" w14:textId="7ffc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мая 2018 года № А-5/209. Зарегистрировано Департаментом юстиции Акмолинской области 5 июня 2018 года № 6649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2017 года № 637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от 9 июня 2015 года № А-6/264 (зарегистрировано в Реестре государственной регистрации нормативных правовых актов № 4866, опубликовано 28 июля 2015 года в информационно-правовой системе "Әділет");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9 июня 2015 года № А-6/264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от 3 мая 2017 года № А-5/183 (зарегистрировано в Реестре государственной регистрации нормативных правовых актов № 5995, опубликовано 22 июня 2017 года в Эталонном контрольном банке нормативных правовых актах Республики Казахстан в электронном виде).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