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3b77" w14:textId="50b3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мая 2018 года № 107-962. Зарегистрировано Департаментом юстиции города Астаны 18 июня 2018 года № 1179.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от 19 октября 2017 года № 107-2153 (зарегистрировано в Реестре государственной регистрации нормативных правовых актов за № 1138, опубликовано в газетах "Астана ақшамы", "Вечерняя Астана" от 2 ноября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направление копии настоящего постановления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Астаны после его официального опубликования;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107-962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свидание с ребенком родителям, лишенным родительских прав, не оказывающие на ребенка негативного влияния"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услугодатель). Регламент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приказом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15425).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регистрация поступивших документов и передача документов услугополучателя ответственному исполнителю услугодателя – 20 (двадцать)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прием, регистрация заявления от услугополучателя сотрудником канцелярии услугодателя и передача документов услугополучателя ответственному исполнителю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прием и рассмотрение докуменитов, подготовка разрешения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рабочих дня.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 является рассмотрение документов специалистом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разрешения органа опеки и попечительства на свидания с ребенком родителям, лишенным родительских прав, не оказывающие на ребенка негативного влияния;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ответственным исполнителем на подписание руководителю услугодателя результата государственной услуги – 1 (один) рабочий день.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 является подписание результата оказания государственной услуги руководителем услугодателя;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направление подписанного руководителем услугодателя результата услугополучателю – 20 (двадцать)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 является направление подписанного руководителем услугодателя результата услугополучателю.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получения государственной услуги обращается в Государственную корпорацию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сотрудником услугодателя государственной услуги, указанной в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прикрепление их к форме запроса;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автоматизированное рабочее место регионального шлюза "электронного правительства" и обработка государственной услуги.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оказания государственной услуги, сформированного в автоматизированное рабочее место регионального шлюза "электронного правительства". Электронный документ формируется с использованием электронной цифровой подписи должностного лица услугодателя.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информационной системой Государственной корпорации (или) иными услугодателями, в том числе процедуры (действия) формирования и направления запросов услугодателей по вопросам оказания государственной услуги: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государственной услуги – 1 (одна) минута;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вывод на экран формы запроса для оказания электронной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доверенности, при иной доверенности – данные не заполняются) – 1 (одна) минута;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в Государственную базу данных "Физические лица" о данных услугополучателя, а также в единую нотариальную информационную систему – данных о доверенности представителя услугополучателя – 2 (две) минуты;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Государственной базе данных "Физические лица", данных о доверенности в единой нотариальной информационной системе – 2 (две) минуты;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Государственной базе данных "Физические лица", данных о доверенности в единой нотариальной информационной системе – 2 (две) минуты;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 – 1 (одна) минута;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электронной цифровой подписью оператора Государственной корпорации, через шлюз "электронного правительства" в автоматизированное рабочее место регионального шлюза "электронного правительства" – 1 (одна) минута;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автоматизированном рабочем месте регионального шлюза "электронного правительства" – 5 (пять) рабочих дней;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специалистом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электронной государственной услуги;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оказания электронной государственной услуги.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Процесс получения результата оказания государственной услуги через Государственную корпорацию: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и пакетом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15 (пятнадцать) минут;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получением результата оказания государственной услуги услугополучатель обращается после окончания срока оказания государственной услуги;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результата оказания государственной услуги осуществляется в порядке "электронной очереди" без предварительной записи и ускоренного обслуживания.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разрешения на свидание с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родителям, лишенным родительских прав, не оказывающим на ребенка негативного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влияния" 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получения государственной услуги при обращении в Государственную корпорацию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разрешения на свидание с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родителям, лишенным родительских прав, не оказывающим на ребенка негативного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влияния" 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