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7460" w14:textId="9247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по городу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декабря 2018 года № 340/42-VI. Зарегистрировано Департаментом юстиции города Астаны 4 февраля 2019 года № 1203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материалы, представленные акиматом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ставки платы за пользование водными ресурсами поверхностных источников по городу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маслихата города Астаны: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286/42-IV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платы за пользование водными ресурсами из поверхностных источников" (зарегистрировано в Реестре государственной регистрации нормативных правовых актов за № 612, опубликовано 30 января 2010 года в газетах "Астана ақшамы", "Вечерняя Астана);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24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383/54-V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города Астаны от 21 декабря 2009 года № 286/42-IV "Об утверждении ставок платы за пользование водными ресурсами из поверхностных источников" (зарегистрировано в Реестре государственной регистрации нормативных правовых актов за № 929, опубликовано 1 августа 2015 года в газетах "Астана ақшамы", "Вечерняя Астана).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340/42-VI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по городу Астане, расчитанный с учетом коэффициента инфляции (приведенный к единице) в 2017 году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нормативные ставки ежегодно индексируются исходя из уровня инфляции на соответствующий год.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