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7bf4" w14:textId="b0c7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декабря 2018 года № 957. Зарегистрирован в Министерстве юстиции Республики Казахстан 15 января 2019 года № 18192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по инвестициям и развитию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июня 2017 года № 344 "Об утверждении Правил назначения авиационных медицинских экспертов" (зарегистрирован в Реестре государственной регистрации нормативных правовых актов за № 15456, опубликован 15 августа 2017 года в Эталонном контрольном банке нормативных правовых актов Республики Казахстан):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авиационных медицинских экспертов,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2017 года № 358 "Об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центрам" (зарегистрирован в Реестре государственной регистрации нормативных правовых актов за № 15457, опубликован 15 августа 2017 года в Эталонном контрольном банке нормативных правовых актов Республики Казахстан):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авиационного медицинского центра,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индустрии и инфраструктурного развития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мероприятий, согласно подпунктам 1), 2) и 3)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"20" декабря 2018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"26" декабря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Сертификационные требования к авиационным медицинским экспертам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 класса 1 должен быть штатным медицинским работником АМЦ и иметь в наличии: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(по специальностям "Врач общей практики", "Терапия", "Неврология" или "Авиационная и космическая медицина");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квалификационной категории не ниже первой по специальности, указанной в подпункте 2) настоящего пункта;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 прохождении Базового и Углубленных курсов профессиональной подготовки для авиационных медицинских экспертов (общее количество 120 часов теоретической и практической подготовки);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по авиационной медицине не менее трех лет;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о прохождении переподготовки или свидетельство о прохождении повышения квалификации по специальности и авиационной медицине, сертификаты об участии в съездах, конференциях, конгрессах, семинарах по авиационной медицине;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и/или диспетчерском тренажере или в полете (не менее 10 часов в год);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менее 50 (пятидесяти) медицинских освидетельствований за период, не превышающий 3 года, предшествующей подаче заявления.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Эксперт класса 2, 3 должен быть штатным медицинским работником АМЦ и иметь в наличии: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(по специальностям "Врач общей практики", "Терапия", "Неврология" или "Авиационная и космическая медицина");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квалификационной категории по специальности, указанной в подпункте 2) настоящего пункта;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 прохождении Базового курса профессиональной подготовки для авиационных медицинских экспертов (60 часов теоретической и практической подготовки);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стаж работы по авиационной медицине не менее одного года;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удостоверение о прохождении переподготовки или свидетельств о прохождении повышения квалификации по специальности и авиационной медицине, сертификаты об участии в съездах, конференциях, конгрессах, семинарах по авиационной медицине;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и/или диспетчерском тренажере или в полете (не менее 10 часов в год).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 класса ЛиСЛА должен иметь в наличии: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об окончании высшего учебного заведения по специальности "Лечебное дело", "Общая медицина";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сертификат врача-специалиста (по специальностям "Врач общей практики", "Терапия", "Неврология" или "Авиационная и космическая медицина");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квалификационной категории по специальности, указанной в подпункте 2) настоящего пункта;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о прохождении Базового курса профессиональной подготовки для авиационных медицинских экспертов (60 часов теоретической и практической подготовки);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о прохождении переподготовки или свидетельство о прохождении повышения квалификации по специальности и авиационной медицине, сертификаты об участии в съездах, конференциях, конгрессах, семинарах по близким областям авиационной и общей медицины;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сертификат, свидетельство, удостоверение или протокол стажировки на рабочем месте пилота или авиадиспетчера (on the job training), ознакомление с условиями труда освидетельствуемых лиц в организациях гражданской авиации, в том числе на летном и/или диспетчерском тренажере или в полете (не менее 10 часов в год);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лицензия на медицинскую деятельность (амбулаторно-поликлиническая помощь, экспертиза временной нетрудоспособности и профессиональной пригодности);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помещение или здание на праве собственности, аренды или доверительного управления;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медицинская техника и изделия медицинского назначения на праве собственности либо аренды в соответствии с Сертификационными требованиями,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41-68)</w:t>
      </w:r>
      <w:r>
        <w:rPr>
          <w:rFonts w:ascii="Times New Roman"/>
          <w:b w:val="false"/>
          <w:i w:val="false"/>
          <w:color w:val="000000"/>
          <w:sz w:val="28"/>
        </w:rPr>
        <w:t>, пункта 1, статьи 14 Закона Республики Казахстан "Об использовании воздушного пространства Республики Казахстан и деятельности авиации";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система учета и хранения информации, обеспечивающего деятельность по медицинскому освидетельствованию. 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957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центра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предоставляемых для сертификации авиационного медицинского центра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Копия документа, удостоверяющего право собственности, аренды или доверительного управления государственным имуществом на помещение или здание (нотариально засвидетельствованные, в случае непредставления оригиналов для сверки).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медицинских оборудований и изделий медицинского назначения (заверенный печатью юридического лица - при наличии).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сертификатов экспертов и приказов о приеме их на работу (заверенные печатью юридического лица - при наличии).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подготовке врачей-консультантов, участвующих в проведении медицинского освидетельствования и копии приказов о приеме их на работу (заверенные печатью юридического лица - при наличии).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Штатная структура АМЦ в табличной форме (заверенная печатью юридического лица - при наличии).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об отсутствии (наличии) налоговой задолженности, задолженности по обязательным пенсионным взносам и социальным отчислениям (заверенная печатью юридического лица - при наличии).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наличие печати для юридических лиц, относящихся к субъектам частного предпринимательства.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