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38b0" w14:textId="7223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декабря 2018 года № 965. Зарегистрирован в Министерстве юстиции Республики Казахстан 9 января 2019 года № 18160.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11369, опубликован 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минимальном составе экипажа судна",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в Государственную корпорацию, а также при обращении посредством портала – 2 (два) рабочих дня.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Государственную корпорацию: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 указанием названия судна и порта регистрации судна согласно приложению 1 к настоящему стандарту государственной услуги;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штатное расписание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названия судна и порта регистрации судна в форме электронного документа по форме, согласно приложению 1 к настоящему стандарту государственной услуги, удостоверенного электронной цифровой подписью (далее – ЭЦП) услугополучателя;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