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4bcc" w14:textId="ec24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 февраля 2018 года № 171 "Об утверждении Правил осуществления контроля за деятельностью частных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декабря 2018 года № 1621. Зарегистрирован в Министерстве юстиции Республики Казахстан 29 декабря 2018 года № 18112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февраля 2018 года № 171 "Об утверждении Правил осуществления контроля за деятельностью частных судебных исполнителей" (зарегистрированный в Реестре государственной регистрации нормативных правовых актов № 16376, опубликованный 26 февраля 2018 года в эталонном контрольном банке)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деятельностью частных судебных исполнителей,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 используемые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– Департаменты юстиции областей и городов Астана, Алматы, Шымкент.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контроль – изучение и проверка деятельности частного судебного исполнителя, материалов исполнительных производств по социально-значимым категориям дел и о взыскании в доход государства, проводимые в соответствии с утвержденным графиком планового контроля частных судебных исполнителей;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внеплановый контроль – изучение и проверка деятельности частного судебного исполнителя, материалов исполнительного производства, проводимые при поступлении жалоб, обращений либо при наличии другой информации, содержащие сведения о нарушении частным судебным исполнителем законодательства Республики Казахстан в сфере обеспечения исполнения исполнительных документов (далее – другая информация);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исполнителем законодательства Республики Казахстан в сфере обеспечения исполнения исполнительных документов (далее – другая информация);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государственный орган, осуществляющий реализацию государственной политики и государственное регулирование деятельности в сфере обеспечения исполнения исполнительных документов.";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Предметом планового контроля частных судебных исполнителей являются: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проверка материалов исполнительных производств по социально-значимым категориям дел и о взыскании в доход государства;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проверка соблюдения частным судебным исполнителем Кодекса профессиональной чести частного судебного исполнителя (далее - Кодекс) и выполнение им требований устава Республиканской палаты частных судебных исполнителей (далее - Устав);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проверка соблюдения частным судебным исполнителем требований, предъявляемых к делопроизводству;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проверка состояния архива частного судебного исполнителя;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проверка соблюдения требований к местонахождению и оборудованию служебного помещения частного судебного исполнителя.";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назначении внепланового контроля приказом уполномоченного лица соответствующего органа юстиции комиссия образовывается из числа сотрудников территориального органа, представителя соответствующей палаты частных судебных исполнителей.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внепланового контроля приказом уполномоченного лица Республиканской или региональной палаты частных судебных исполнителей комиссия образовывается из числа сотрудников палаты частных судебных исполнителей и представителя соответствующего территориального органа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для проведения проверок состоит не менее из трех человек.";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Заключение состоит из вводной, описательно-мотивировочной и заключительной частей.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заключения излагаются сведения о виде контроля, фамилия, имя, отчество (при наличии) лиц, осуществлявших контроль, и частного судебного исполнителя, подлежащего контролю, сроки проведения контроля, номер и дата приказа о назначении контроля частного судебного исполнителя.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описательно-мотивировочной части заключения излагаются сведения о деятельности частного судебного исполнителя и об исполнительном производстве, в том числе исполнительские действия в хронологическом порядке.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заключительной части заключения излагаются выводы о наличии или отсутствии нарушений законодательства Республики Казахстан, рекомендации по их устранению с установлением срока до одного месяца и указывается обязанность частного судебного исполнителя предоставить в территориальный орган информацию об устранении нарушений.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случае устранения нарушения законодательства Республики Казахстан и (или) восстановления причиненного ущерба, заключение направляется на рассмотрение в соответствующую дисциплинарную комиссию региональной (Республиканской) палаты частных судебных исполнителей.";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В случае не устранения частным судебным исполнителем нарушения законодательства Республики Казахстан и (или) не восстановления причиненного ущерба,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уполномоченный орган вносится представление о приостановлении или прекращении действия лицензии частного судебного исполнителя.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представлению о приостановлении (прекращении) действия лицензии частного судебного исполнителя прилагаются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