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31c7" w14:textId="96d3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методики присвоения информационной продукции возрастной классификаций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28 декабря 2018 года № 553. Зарегистрирован в Министерстве юстиции Республики Казахстан 29 декабря 2018 года № 18092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 июля 2018 года "О защите детей от информации, причиняющей вред их здоровью и развитию"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присвоения информационной продукции возрастной классификаций,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присвоения информационной продукции возрастной классификаций,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января 2019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553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информационной продукции возрастной классификации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информационной продукции возрастной классификации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 июля 2018 года "О защите детей от информации, причиняющей вред их здоровью и развитию" (далее - Закон) и определяют порядок присвоения информационной продукции возрастной классификации.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продукция - продукция средств массовой информации, а также иная аудиовизуальная и (или) печатная продукция, предназначенные для неограниченного круга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распространение информационной продукции - деятельность по продаже, подписке, доставке, раздаче, показу, прокату и (или) аренде информационной продукции;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распространитель информационной продукции (далее - распространитель) - физическое или юридическое лицо, осуществляющее распространение информационной продукции по договору с ее собственником, производителем информационной продукции или на иных законных основаниях;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информационной продукции - физическое или юридическое лицо, осуществляющее материально-техническое и (или) организационное обеспечение производства и (или) изготовления информационной продукции;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возрастная категория - категория, присваиваемая информационной продукции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возрастная классификация - процесс присвоения информационной продукции возрастной категории.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информационной продукции возрастной классификации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Присвоение возрастной классификации осуществляется до начала распространения информационной продукции на территории Республики Казахстан: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собственником на информационную продукцию, произведенную и (или) изготовленную в Республике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собственником или распространителем на информационную продукцию, ввозимую (доставленную) на территорию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настоящего пункта не распространяются на осуществление возрастной классификации фильмов.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Возрастная классификация осуществляется с присвоением информационной продукции следующих возрастных категорий: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"до 6 лет" - информационная продукция для детей, не достигших шести лет;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 6 лет" - информационная продукция для детей, достигших шести лет;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 12 лет" - информационная продукция для детей, достигших двенадцати лет;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 14 лет" - информационная продукция для детей, достигших четырнадцати лет;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 16 лет" - информационная продукция для детей, достигших шестнадцати лет;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 18 лет" - информационная продукция, содержащая информацию, запрещенную для детей.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распространения информационной продукции, состоящей из нескольких частей, относящихся к разным возрастным категориям, знак возрастной категории должен соответствовать информационной продукции для детей старшей возрастной категории.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Присвоение возрастной классификации осуществляется путем нанесения знака возрастной категории и (или) обозначения текстового предупреждения согласно Требованиям к знаку возрастной категории,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Производители и распространители присваивают возрастную классификацию информационной продукции согласно Методике присвоения информационной продукции возрастной классификации, утвержденной настоящим приказом.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553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присвоения информационной продукции возрастной классификации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присвоения информационной продукции возрастной классификации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 июля 2018 года "О защите детей от информации, причиняющей вред их здоровью и развитию" (далее - Закон).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на информационную продукцию, произведенную и (или) изготовленную в Республике Казахстан, а так же ввозимую (доставленную) на территорию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- разрушение сооружений и (или) технических устройств, применяемых на опасном производственном объекте, неконтролируемый взрыв и (или) выброс опасных веществ;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катастрофа - крупное неблагоприятное событие, влекущее за собой трагические последствия (разрушения, гибель людей, животных, растительного мира);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продукция - продукция средств массовой информации, а также иная аудиовизуальная и (или) печатная продукция, предназначенные для неограниченного круга лиц;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информационной продукции - деятельность по продаже, подписке, доставке, раздаче, показу, прокату и (или) аренде информационной продукции;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распространитель информационной продукции (далее - распространитель) - физическое или юридическое лицо, осуществляющее распространение информационной продукции по договору с ее собственником, производителем информационной продукции или на иных законных основаниях;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производитель информационной продукции (далее - производитель) - физическое или юридическое лицо, осуществляющее материально-техническое и (или) организационное обеспечение производства и (или) изготовления информационной продукции;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паника - состояние интенсивного страха перед реальной или предполагаемой угрозой;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несчастный случай - непредвиденное событие, неожиданное стечение обстоятельств, повлекшее телесное повреждение или смерть;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возрастная категория - категория, присваиваемая информационной продукции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возрастная классификация - процесс присвоения информационной продукции возрастной категории;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насилие - любое проявление ограничений физических, морально-нравственных и отражение определенного типа отношений между людьми, когда преимущественное положение одних достигается путем использования силы, прямого принуждения за счет страдания, боли, унижения, ограничений свободы, воли, возможностей и возможного лишения жизни других;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ужас - состояние человека под влиянием сильного страха (испуга), сопровождающееся подавленностью (оцепенением), иногда дрожью, отсутствием активной реакции по устранению источника страха;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жестокость - совокупность человеческих отношений, основанных на проявлении крайней безжалостности, беспощадности, неумолимости намерений, абсолютной решимости совершить каких либо действии против человечества;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страх - отрицательно окрашенная эмоциональная реакция, внутреннее состояние, обусловленное грозящим реальным или предполагаемым бедствием;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натуралистическое изображение (описание) - детализированное изображение человека, животного, предмета, события, явления, действия (бездействия) и их последствий, фиксирующее внимание потребителей информационной продукции на деталях, анатомических подробностях и (или) физиологических либо технических процессах объекта изображения.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Возрастная классификация осуществляется до начала распространения информационной продукции на территории Республики Казахстан собственником на информационную продукцию, произведенную и (или) изготовленную в Республике Казахстан, а также собственником или распространителем на информационную продукцию, ввозимую (доставленную) на территорию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Производители или распространители информационной продукции при осуществлении классификации информационной продукции оценивают: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тематику, жанр, содержание и художественное оформление информационной продукции;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восприятия детьми определенной возрастной категории информации, содержащейся в информационной продукции;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причинения вреда здоровью и развитию ребенка.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информации, причиняющей вред здоровью и развитию детей, относится информация: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запрещенная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запрещенная для детей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ограниченная для детей определенных возрастных групп законами Республики Казахстан.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Возрастная категория "до 6 лет" присваивается на информационную продукцию, содержащую информацию, не причиняющую вред здоровью и развитию детей, в том числе на информационную продукцию, содержащую оправданные жанром и (или) сюжетом эпизодические описания и (или) изображения без натуралистических описаний и (или) изображений физического и (или) психического, и (или) психологического насилия, при условии, что в информационной продукции содержатся идея торжества добра над злом, сострадание к жертве и (или) осуждение насилия.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Возрастная категория "с 6 лет" присваивается на информационную продукцию, содержащую информацию, не причиняющую вред здоровью и развитию детей и на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в том числе на информационную продукцию, не содержащую описание и (или) изображения несчастных случаев, аварий, катастроф, смерти и их последствий, вызывающих у детей страх, панику или ужас, а также унижающих человеческое достоинство.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Возрастная категория "с 12 лет" присваивается на информационную продукцию, содержащую информацию, не причиняющую вред здоровью и развитию детей и на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в том числе на информационную продукцию, содержащую описание и (или) изображения несчастных случаев, аварий, катастроф, ненасильственной смерти без описания и (или) изображения их последствий, которые могут вызвать у детей страх, панику или ужас.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Возрастная категория "с 14 лет" присваивается на информационную продукцию, содержащую информацию, не причиняющую вред здоровью и развитию детей и на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в том числе на информационную продукцию, содержащую оправданные жанром и (или) сюжетом: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эпизодические описания и (или) изображения наркотических средств, психотропных веществ, их аналогов и прекурсоров, табачных изделий, алкогольной продукции с напоминанием об опасности их потребления, порицающие влечение к ним как провоцирующие антиобщественные и противоправные действия;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эпизодические описания и (или) изображения без натуралистических описаний и (или) изображений смерти человека вследствие применения силы на пути защиты прав человека и законных интересов общества и государства.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Возрастная категория "с 16 лет" присваивается на информационную продукцию, содержащую информацию, не причиняющую вред здоровью и развитию детей и на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в том числе на информационную продукцию, содержащую оправданные жанром и (или) сюжетом: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эпизодические описания и (или) изображения сюжетов суицида и (или) убийства человека, которые вызывают чувство сострадания к жертвам и осуждение жестокости и насилия;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эпизодические описания и (или) изображения сексуальных отношений людей, за исключением описания и (или) изображения действий сексуального характера.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Возрастная категория "с 18 лет" присваивается на информационную продукцию, содержащую информацию, запрещенную для детей.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