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b6e" w14:textId="5623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декабря 2018 года № 369. Зарегистрирован в Министерстве юстиции Республики Казахстан 27 декабря 2018 года № 18055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приказов в сфере культуры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2018 года "О внесении изменений и дополнений в некоторые законодательные акты Республики Казахстан по вопросам защиты детей от информации, причиняющей вред их здоровью и развитию"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марта 2012 года № 7 "Об утверждении критериев определения индекса фильма" (зарегистрирован в Реестре государственной регистрации нормативных правовых актов под № 7537, опубликован в газете "Казахстанская правда" 18 апреля 2012 года, № 106-107 (26925-26926));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179 "О внесении изменений в приказ Министра культуры и информации Республики Казахстан от 12 марта 2012 года № 7 "Об утверждении критериев определения индекса фильма" (зарегистрирован в Реестре государственной регистрации нормативных правовых актов под № 14006, опубликован в информационно-правовой системе "Әділет" 12 августа 2016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