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d261f" w14:textId="2ed26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17 марта 2015 года № 179 "Об утверждении натуральных норм обеспечения государственных органов служебными и дежурными автомобилями, телефонной связью, офисной мебелью и площадями для размещения аппарата государственных органов"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26 декабря 2018 года № 1112. Зарегистрирован в Министерстве юстиции Республики Казахстан 27 декабря 2018 года № 18050. Утратил силу приказом Министра финансов Республики Казахстан от 22 мая 2025 года № 246.</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22.05.2025 </w:t>
      </w:r>
      <w:r>
        <w:rPr>
          <w:rFonts w:ascii="Times New Roman"/>
          <w:b w:val="false"/>
          <w:i w:val="false"/>
          <w:color w:val="ff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17 марта 2015 года № 179 "Об утверждении натуральных норм обеспечения государственных органов служебными и дежурными автомобилями, телефонной связью, офисной мебелью и площадями для размещения аппарата государственных органов" (зарегистрирован в Реестре государственной регистрации нормативных правовых актов под № 10762, опубликован 30 апреля 2015 года в информационно-правовой системе "Әділет")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Натуральных нормах</w:t>
      </w:r>
      <w:r>
        <w:rPr>
          <w:rFonts w:ascii="Times New Roman"/>
          <w:b w:val="false"/>
          <w:i w:val="false"/>
          <w:color w:val="000000"/>
          <w:sz w:val="28"/>
        </w:rPr>
        <w:t xml:space="preserve"> обеспечения государственных органов служебными и дежурными автомобилями:</w:t>
      </w:r>
    </w:p>
    <w:bookmarkEnd w:id="2"/>
    <w:bookmarkStart w:name="z7" w:id="3"/>
    <w:p>
      <w:pPr>
        <w:spacing w:after="0"/>
        <w:ind w:left="0"/>
        <w:jc w:val="both"/>
      </w:pPr>
      <w:r>
        <w:rPr>
          <w:rFonts w:ascii="Times New Roman"/>
          <w:b w:val="false"/>
          <w:i w:val="false"/>
          <w:color w:val="000000"/>
          <w:sz w:val="28"/>
        </w:rPr>
        <w:t>
      строку, порядковый номер 20, изложить в следующей редакции:</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территориальных подразделений центральных государственных органов и их ведомств в областях, городах республиканского значения, столице**, за исключением Верховного Суда и Генеральной прокуратуры Республики Казахстан, а также тех, которые имеют специальный транспорт при численности работников: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 w:id="5"/>
    <w:p>
      <w:pPr>
        <w:spacing w:after="0"/>
        <w:ind w:left="0"/>
        <w:jc w:val="both"/>
      </w:pPr>
      <w:r>
        <w:rPr>
          <w:rFonts w:ascii="Times New Roman"/>
          <w:b w:val="false"/>
          <w:i w:val="false"/>
          <w:color w:val="000000"/>
          <w:sz w:val="28"/>
        </w:rPr>
        <w:t>
      строку, порядковый номер 22, изложить в следующей редакции:</w:t>
      </w:r>
    </w:p>
    <w:bookmarkEnd w:id="5"/>
    <w:bookmarkStart w:name="z11"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местных исполнительных органов, финансируемых из местных бюджетов*****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7"/>
          <w:p>
            <w:pPr>
              <w:spacing w:after="20"/>
              <w:ind w:left="20"/>
              <w:jc w:val="both"/>
            </w:pPr>
            <w:r>
              <w:rPr>
                <w:rFonts w:ascii="Times New Roman"/>
                <w:b w:val="false"/>
                <w:i w:val="false"/>
                <w:color w:val="000000"/>
                <w:sz w:val="20"/>
              </w:rPr>
              <w:t>
Восточно-Казахстанская</w:t>
            </w:r>
          </w:p>
          <w:bookmarkEnd w:id="7"/>
          <w:p>
            <w:pPr>
              <w:spacing w:after="20"/>
              <w:ind w:left="20"/>
              <w:jc w:val="both"/>
            </w:pPr>
            <w:r>
              <w:rPr>
                <w:rFonts w:ascii="Times New Roman"/>
                <w:b w:val="false"/>
                <w:i w:val="false"/>
                <w:color w:val="000000"/>
                <w:sz w:val="20"/>
              </w:rPr>
              <w:t>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Западно-Казахстанская</w:t>
            </w:r>
          </w:p>
          <w:bookmarkEnd w:id="8"/>
          <w:p>
            <w:pPr>
              <w:spacing w:after="20"/>
              <w:ind w:left="20"/>
              <w:jc w:val="both"/>
            </w:pPr>
            <w:r>
              <w:rPr>
                <w:rFonts w:ascii="Times New Roman"/>
                <w:b w:val="false"/>
                <w:i w:val="false"/>
                <w:color w:val="000000"/>
                <w:sz w:val="20"/>
              </w:rPr>
              <w:t>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Северо-Казахстанская</w:t>
            </w:r>
          </w:p>
          <w:bookmarkEnd w:id="9"/>
          <w:p>
            <w:pPr>
              <w:spacing w:after="20"/>
              <w:ind w:left="20"/>
              <w:jc w:val="both"/>
            </w:pPr>
            <w:r>
              <w:rPr>
                <w:rFonts w:ascii="Times New Roman"/>
                <w:b w:val="false"/>
                <w:i w:val="false"/>
                <w:color w:val="000000"/>
                <w:sz w:val="20"/>
              </w:rPr>
              <w:t>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Натуральных нормах</w:t>
      </w:r>
      <w:r>
        <w:rPr>
          <w:rFonts w:ascii="Times New Roman"/>
          <w:b w:val="false"/>
          <w:i w:val="false"/>
          <w:color w:val="000000"/>
          <w:sz w:val="28"/>
        </w:rPr>
        <w:t xml:space="preserve"> обеспечения государственных органов телефонной связью:</w:t>
      </w:r>
    </w:p>
    <w:bookmarkEnd w:id="10"/>
    <w:bookmarkStart w:name="z17" w:id="11"/>
    <w:p>
      <w:pPr>
        <w:spacing w:after="0"/>
        <w:ind w:left="0"/>
        <w:jc w:val="both"/>
      </w:pPr>
      <w:r>
        <w:rPr>
          <w:rFonts w:ascii="Times New Roman"/>
          <w:b w:val="false"/>
          <w:i w:val="false"/>
          <w:color w:val="000000"/>
          <w:sz w:val="28"/>
        </w:rPr>
        <w:t>
      строки, порядковые номера 1 и 2, изложить в следующей редакции:</w:t>
      </w:r>
    </w:p>
    <w:bookmarkEnd w:id="11"/>
    <w:bookmarkStart w:name="z18"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междугородная телефонная связь внутри республики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центральных государственных органов, их заместители, приемные руководителей центральных государственных органов и их заместителей, члены коллегиальных государственных органов; ответственные секретари центральных исполнительных органов (должностные лица, на которых в установленном порядке возложены полномочия ответственного секретаря центрального исполнительного органа), руководители аппарата (при наличии такой должности в соответствии с законодательством); руководители ведомств, их заместители; руководители департаментов и заведующие отделами, их заместители; руководители управлений, их заместители (при наличии такой должности в соответствии с законодательством), акимы областей, городов республиканского значения, столицы, районов (городов областного значения), заместители (руководители аппаратов) акимов областей, городов республиканского значения, столицы, районов (городов областного значения), руководители, заместители руководителя, начальники структурных подразделений территориальных органов центральных государственных органов в областях, городах республиканского значения, столице, районах (городах областного значения), исполнительных органов, финансируемых из областного бюджета, бюджетов города республиканского значения, столицы, бюджета района (города областного значения); председатели, члены и руководители структурных подразделений ревизионных комиссий областей, городов республиканского значения, столицы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телефонная связь со странами Содружества Независимых Государств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центральных государственных органов, их заместители; ответственные секретари центральных исполнительных органов (должностным лицам, на которых в установленном порядке возложены полномочия ответственного секретаря центрального исполнительного органа), руководители аппарата (при наличии такой должности в соответствии с законодательством); акимы областей, городов республиканского значения, столицы, заместители (руководители аппаратов) акимов областей, городов республиканского значения, столицы, должностные лица Министерства иностранных дел Республики Казахстан (Министр, его заместители, ответственный секретарь, руководители комитетов и департаментов, их заместители) и руководители структурных подразделений центральных государственных органов, в функции которых входит взаимодействие с международными организациями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 w:id="13"/>
    <w:p>
      <w:pPr>
        <w:spacing w:after="0"/>
        <w:ind w:left="0"/>
        <w:jc w:val="both"/>
      </w:pPr>
      <w:r>
        <w:rPr>
          <w:rFonts w:ascii="Times New Roman"/>
          <w:b w:val="false"/>
          <w:i w:val="false"/>
          <w:color w:val="000000"/>
          <w:sz w:val="28"/>
        </w:rPr>
        <w:t>
      строки, порядковые номера 5 и 6, изложить в следующей редакции:</w:t>
      </w:r>
    </w:p>
    <w:bookmarkEnd w:id="13"/>
    <w:bookmarkStart w:name="z21" w:id="14"/>
    <w:p>
      <w:pPr>
        <w:spacing w:after="0"/>
        <w:ind w:left="0"/>
        <w:jc w:val="both"/>
      </w:pP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телефонная связь с городскими (сельскими) номерами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территориальных органов центральных государственных органов в областях, городах республиканского значения, столице, районах (городах областного значения), местных исполнительных органов (руководители, приемные руководителей, их заместители, начальники структурных подразделений, аким района в городе, города районного значения, поселка, аула (села), аульного (сельского) округа, старшие прокуроры − по одному номеру и прокуроры, специалисты − один номер на троих)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Междугородная телефонная связь внутри республики (без права выхода на международную связь) с установкой в квартире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Акимы областей и городов республиканского значения, столицы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3"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Натуральных нормах</w:t>
      </w:r>
      <w:r>
        <w:rPr>
          <w:rFonts w:ascii="Times New Roman"/>
          <w:b w:val="false"/>
          <w:i w:val="false"/>
          <w:color w:val="000000"/>
          <w:sz w:val="28"/>
        </w:rPr>
        <w:t xml:space="preserve"> обеспечения государственных органов офисной мебелью*:</w:t>
      </w:r>
    </w:p>
    <w:bookmarkEnd w:id="15"/>
    <w:bookmarkStart w:name="z24" w:id="16"/>
    <w:p>
      <w:pPr>
        <w:spacing w:after="0"/>
        <w:ind w:left="0"/>
        <w:jc w:val="both"/>
      </w:pPr>
      <w:r>
        <w:rPr>
          <w:rFonts w:ascii="Times New Roman"/>
          <w:b w:val="false"/>
          <w:i w:val="false"/>
          <w:color w:val="000000"/>
          <w:sz w:val="28"/>
        </w:rPr>
        <w:t>
      наименование строки "Территориальные органы в областях, городах Астане и Алматы****" изложить в следующей редакции:</w:t>
      </w:r>
    </w:p>
    <w:bookmarkEnd w:id="16"/>
    <w:bookmarkStart w:name="z25" w:id="17"/>
    <w:p>
      <w:pPr>
        <w:spacing w:after="0"/>
        <w:ind w:left="0"/>
        <w:jc w:val="both"/>
      </w:pPr>
      <w:r>
        <w:rPr>
          <w:rFonts w:ascii="Times New Roman"/>
          <w:b w:val="false"/>
          <w:i w:val="false"/>
          <w:color w:val="000000"/>
          <w:sz w:val="28"/>
        </w:rPr>
        <w:t>
      "Территориальные органы в областях, городах республиканского значения, столице****";</w:t>
      </w:r>
    </w:p>
    <w:bookmarkEnd w:id="17"/>
    <w:bookmarkStart w:name="z26" w:id="18"/>
    <w:p>
      <w:pPr>
        <w:spacing w:after="0"/>
        <w:ind w:left="0"/>
        <w:jc w:val="both"/>
      </w:pPr>
      <w:r>
        <w:rPr>
          <w:rFonts w:ascii="Times New Roman"/>
          <w:b w:val="false"/>
          <w:i w:val="false"/>
          <w:color w:val="000000"/>
          <w:sz w:val="28"/>
        </w:rPr>
        <w:t>
      наименование строки "Местные исполнительные органы, финансируемые из областного бюджета, бюджета городов Астаны, Алматы" изложить в следующей редакции:</w:t>
      </w:r>
    </w:p>
    <w:bookmarkEnd w:id="18"/>
    <w:bookmarkStart w:name="z27" w:id="19"/>
    <w:p>
      <w:pPr>
        <w:spacing w:after="0"/>
        <w:ind w:left="0"/>
        <w:jc w:val="both"/>
      </w:pPr>
      <w:r>
        <w:rPr>
          <w:rFonts w:ascii="Times New Roman"/>
          <w:b w:val="false"/>
          <w:i w:val="false"/>
          <w:color w:val="000000"/>
          <w:sz w:val="28"/>
        </w:rPr>
        <w:t>
      "Местные исполнительные органы, финансируемые из областного бюджета, бюджета городов республиканского значения, столицы";</w:t>
      </w:r>
    </w:p>
    <w:bookmarkEnd w:id="19"/>
    <w:bookmarkStart w:name="z28" w:id="20"/>
    <w:p>
      <w:pPr>
        <w:spacing w:after="0"/>
        <w:ind w:left="0"/>
        <w:jc w:val="both"/>
      </w:pPr>
      <w:r>
        <w:rPr>
          <w:rFonts w:ascii="Times New Roman"/>
          <w:b w:val="false"/>
          <w:i w:val="false"/>
          <w:color w:val="000000"/>
          <w:sz w:val="28"/>
        </w:rPr>
        <w:t>
      строки, порядковые номера 13, 14 и 15, изложить в следующей редакции:</w:t>
      </w:r>
    </w:p>
    <w:bookmarkEnd w:id="20"/>
    <w:bookmarkStart w:name="z29" w:id="21"/>
    <w:p>
      <w:pPr>
        <w:spacing w:after="0"/>
        <w:ind w:left="0"/>
        <w:jc w:val="both"/>
      </w:pP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Конференц-приставка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Стенка офисная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Мягкая мебель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  (1 диван 2 кресла)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журнальный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акима и руководитель аппарата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Конференц-приставка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Стенка офисная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заместителей акима и руководителя аппарата акима области (города республиканского значения, столицы)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Мягкая мебель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 (1 диван 2 кресла)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журнальный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Приемные заместителей акима и руководителя аппарата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аппарата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1" w:id="22"/>
    <w:p>
      <w:pPr>
        <w:spacing w:after="0"/>
        <w:ind w:left="0"/>
        <w:jc w:val="both"/>
      </w:pPr>
      <w:r>
        <w:rPr>
          <w:rFonts w:ascii="Times New Roman"/>
          <w:b w:val="false"/>
          <w:i w:val="false"/>
          <w:color w:val="000000"/>
          <w:sz w:val="28"/>
        </w:rPr>
        <w:t>
      строку, порядковый номер 18, изложить в следующей редакции:</w:t>
      </w:r>
    </w:p>
    <w:bookmarkEnd w:id="22"/>
    <w:bookmarkStart w:name="z32" w:id="23"/>
    <w:p>
      <w:pPr>
        <w:spacing w:after="0"/>
        <w:ind w:left="0"/>
        <w:jc w:val="both"/>
      </w:pP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исполнительного органа, работник аппарата акима области (города республиканского значения, столицы),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Стеллажи для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3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4"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Натуральных нормах</w:t>
      </w:r>
      <w:r>
        <w:rPr>
          <w:rFonts w:ascii="Times New Roman"/>
          <w:b w:val="false"/>
          <w:i w:val="false"/>
          <w:color w:val="000000"/>
          <w:sz w:val="28"/>
        </w:rPr>
        <w:t xml:space="preserve"> обеспечения площадями для размещения аппарата государственных органов:</w:t>
      </w:r>
    </w:p>
    <w:bookmarkEnd w:id="24"/>
    <w:bookmarkStart w:name="z35" w:id="25"/>
    <w:p>
      <w:pPr>
        <w:spacing w:after="0"/>
        <w:ind w:left="0"/>
        <w:jc w:val="both"/>
      </w:pPr>
      <w:r>
        <w:rPr>
          <w:rFonts w:ascii="Times New Roman"/>
          <w:b w:val="false"/>
          <w:i w:val="false"/>
          <w:color w:val="000000"/>
          <w:sz w:val="28"/>
        </w:rPr>
        <w:t>
      наименование строки "Территориальные органы центральных государственных органов в областях, городах Астане и Алматы" изложить в следующей редакции:</w:t>
      </w:r>
    </w:p>
    <w:bookmarkEnd w:id="25"/>
    <w:bookmarkStart w:name="z36" w:id="26"/>
    <w:p>
      <w:pPr>
        <w:spacing w:after="0"/>
        <w:ind w:left="0"/>
        <w:jc w:val="both"/>
      </w:pPr>
      <w:r>
        <w:rPr>
          <w:rFonts w:ascii="Times New Roman"/>
          <w:b w:val="false"/>
          <w:i w:val="false"/>
          <w:color w:val="000000"/>
          <w:sz w:val="28"/>
        </w:rPr>
        <w:t>
      "Территориальные органы центральных государственных органов в областях, городах республиканского значения, столице";</w:t>
      </w:r>
    </w:p>
    <w:bookmarkEnd w:id="26"/>
    <w:bookmarkStart w:name="z37" w:id="27"/>
    <w:p>
      <w:pPr>
        <w:spacing w:after="0"/>
        <w:ind w:left="0"/>
        <w:jc w:val="both"/>
      </w:pPr>
      <w:r>
        <w:rPr>
          <w:rFonts w:ascii="Times New Roman"/>
          <w:b w:val="false"/>
          <w:i w:val="false"/>
          <w:color w:val="000000"/>
          <w:sz w:val="28"/>
        </w:rPr>
        <w:t>
      наименование строки "Местные исполнительные органы, финансируемые из областного бюджета, бюджета городов Астаны, Алматы" изложить в следующей редакции:</w:t>
      </w:r>
    </w:p>
    <w:bookmarkEnd w:id="27"/>
    <w:bookmarkStart w:name="z38" w:id="28"/>
    <w:p>
      <w:pPr>
        <w:spacing w:after="0"/>
        <w:ind w:left="0"/>
        <w:jc w:val="both"/>
      </w:pPr>
      <w:r>
        <w:rPr>
          <w:rFonts w:ascii="Times New Roman"/>
          <w:b w:val="false"/>
          <w:i w:val="false"/>
          <w:color w:val="000000"/>
          <w:sz w:val="28"/>
        </w:rPr>
        <w:t>
      "Местные исполнительные органы, финансируемые из областного бюджета, бюджета города республиканского значения, столицы";</w:t>
      </w:r>
    </w:p>
    <w:bookmarkEnd w:id="28"/>
    <w:bookmarkStart w:name="z39" w:id="29"/>
    <w:p>
      <w:pPr>
        <w:spacing w:after="0"/>
        <w:ind w:left="0"/>
        <w:jc w:val="both"/>
      </w:pPr>
      <w:r>
        <w:rPr>
          <w:rFonts w:ascii="Times New Roman"/>
          <w:b w:val="false"/>
          <w:i w:val="false"/>
          <w:color w:val="000000"/>
          <w:sz w:val="28"/>
        </w:rPr>
        <w:t>
      строки, порядковые номера 19, 20, 21 и 22, изложить в следующей редакции:</w:t>
      </w:r>
    </w:p>
    <w:bookmarkEnd w:id="29"/>
    <w:bookmarkStart w:name="z40" w:id="30"/>
    <w:p>
      <w:pPr>
        <w:spacing w:after="0"/>
        <w:ind w:left="0"/>
        <w:jc w:val="both"/>
      </w:pPr>
      <w:r>
        <w:rPr>
          <w:rFonts w:ascii="Times New Roman"/>
          <w:b w:val="false"/>
          <w:i w:val="false"/>
          <w:color w:val="000000"/>
          <w:sz w:val="28"/>
        </w:rPr>
        <w:t>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1"/>
          <w:p>
            <w:pPr>
              <w:spacing w:after="20"/>
              <w:ind w:left="20"/>
              <w:jc w:val="both"/>
            </w:pPr>
            <w:r>
              <w:rPr>
                <w:rFonts w:ascii="Times New Roman"/>
                <w:b w:val="false"/>
                <w:i w:val="false"/>
                <w:color w:val="000000"/>
                <w:sz w:val="20"/>
              </w:rPr>
              <w:t>
19 ***</w:t>
            </w:r>
          </w:p>
          <w:bookmarkEnd w:id="3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акима (руководителя аппарата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заместителя акима (руководителя аппарата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заместителя акима (руководителя аппарата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структурного подразделения аппарата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аппарата акима области (города республиканского значения, столицы)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3" w:id="32"/>
    <w:p>
      <w:pPr>
        <w:spacing w:after="0"/>
        <w:ind w:left="0"/>
        <w:jc w:val="both"/>
      </w:pPr>
      <w:r>
        <w:rPr>
          <w:rFonts w:ascii="Times New Roman"/>
          <w:b w:val="false"/>
          <w:i w:val="false"/>
          <w:color w:val="000000"/>
          <w:sz w:val="28"/>
        </w:rPr>
        <w:t>
      строку, порядковый номер 32, изложить в следующей редакции:</w:t>
      </w:r>
    </w:p>
    <w:bookmarkEnd w:id="32"/>
    <w:bookmarkStart w:name="z44" w:id="33"/>
    <w:p>
      <w:pPr>
        <w:spacing w:after="0"/>
        <w:ind w:left="0"/>
        <w:jc w:val="both"/>
      </w:pPr>
      <w:r>
        <w:rPr>
          <w:rFonts w:ascii="Times New Roman"/>
          <w:b w:val="false"/>
          <w:i w:val="false"/>
          <w:color w:val="000000"/>
          <w:sz w:val="28"/>
        </w:rPr>
        <w:t>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6" w:id="34"/>
    <w:p>
      <w:pPr>
        <w:spacing w:after="0"/>
        <w:ind w:left="0"/>
        <w:jc w:val="both"/>
      </w:pPr>
      <w:r>
        <w:rPr>
          <w:rFonts w:ascii="Times New Roman"/>
          <w:b w:val="false"/>
          <w:i w:val="false"/>
          <w:color w:val="000000"/>
          <w:sz w:val="28"/>
        </w:rPr>
        <w:t>
      наименование строки "Ревизионные комиссии областей, городов республиканского значения, столицы, финансируемые из областного бюджета, бюджета городов Астаны, Алматы" изложить в следующей редакции:</w:t>
      </w:r>
    </w:p>
    <w:bookmarkEnd w:id="34"/>
    <w:bookmarkStart w:name="z47" w:id="35"/>
    <w:p>
      <w:pPr>
        <w:spacing w:after="0"/>
        <w:ind w:left="0"/>
        <w:jc w:val="both"/>
      </w:pPr>
      <w:r>
        <w:rPr>
          <w:rFonts w:ascii="Times New Roman"/>
          <w:b w:val="false"/>
          <w:i w:val="false"/>
          <w:color w:val="000000"/>
          <w:sz w:val="28"/>
        </w:rPr>
        <w:t>
      "Ревизионные комиссии областей, городов республиканского значения, столицы, финансируемые из областного бюджета, бюджетов городов республиканского значения, столицы";</w:t>
      </w:r>
    </w:p>
    <w:bookmarkEnd w:id="35"/>
    <w:bookmarkStart w:name="z48" w:id="36"/>
    <w:p>
      <w:pPr>
        <w:spacing w:after="0"/>
        <w:ind w:left="0"/>
        <w:jc w:val="both"/>
      </w:pPr>
      <w:r>
        <w:rPr>
          <w:rFonts w:ascii="Times New Roman"/>
          <w:b w:val="false"/>
          <w:i w:val="false"/>
          <w:color w:val="000000"/>
          <w:sz w:val="28"/>
        </w:rPr>
        <w:t>
      строки, порядковые номера 38, 39 и 40, изложить в следующей редакции:</w:t>
      </w:r>
    </w:p>
    <w:bookmarkEnd w:id="36"/>
    <w:bookmarkStart w:name="z49" w:id="37"/>
    <w:p>
      <w:pPr>
        <w:spacing w:after="0"/>
        <w:ind w:left="0"/>
        <w:jc w:val="both"/>
      </w:pPr>
      <w:r>
        <w:rPr>
          <w:rFonts w:ascii="Times New Roman"/>
          <w:b w:val="false"/>
          <w:i w:val="false"/>
          <w:color w:val="000000"/>
          <w:sz w:val="28"/>
        </w:rPr>
        <w:t>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председателя ревизионной комиссии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председателя ревизионной комиссии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председателя ревизионной комиссии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члена ревизионной комиссии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ревизионной комиссии области (города республиканского значения, столицы)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1" w:id="38"/>
    <w:p>
      <w:pPr>
        <w:spacing w:after="0"/>
        <w:ind w:left="0"/>
        <w:jc w:val="both"/>
      </w:pPr>
      <w:r>
        <w:rPr>
          <w:rFonts w:ascii="Times New Roman"/>
          <w:b w:val="false"/>
          <w:i w:val="false"/>
          <w:color w:val="000000"/>
          <w:sz w:val="28"/>
        </w:rPr>
        <w:t>
      в примечании часть вторую изложить в следующей редакции:</w:t>
      </w:r>
    </w:p>
    <w:bookmarkEnd w:id="38"/>
    <w:bookmarkStart w:name="z52" w:id="39"/>
    <w:p>
      <w:pPr>
        <w:spacing w:after="0"/>
        <w:ind w:left="0"/>
        <w:jc w:val="both"/>
      </w:pPr>
      <w:r>
        <w:rPr>
          <w:rFonts w:ascii="Times New Roman"/>
          <w:b w:val="false"/>
          <w:i w:val="false"/>
          <w:color w:val="000000"/>
          <w:sz w:val="28"/>
        </w:rPr>
        <w:t>
      "Допускается превышение натуральных норм служебных площадей первых руководителей центральных государственных органов, их заместителей, ответственных секретарей центральных исполнительных органов (должностных лиц, на которых в установленном порядке возложены полномочия ответственного секретаря центрального исполнительного органа), руководителей аппаратов (при наличии такой должности в соответствии с законодательством), руководителей ведомств и департаментов, их заместителей, заведующих отделами, Акимов районов, городов областного значения, областей, городов республиканского значения, столицы, их заместителей, в случае, если особенности планировки служебных помещений в зданиях государственных органов не позволяют сокращение этих площадей.".</w:t>
      </w:r>
    </w:p>
    <w:bookmarkEnd w:id="39"/>
    <w:bookmarkStart w:name="z53" w:id="40"/>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w:t>
      </w:r>
    </w:p>
    <w:bookmarkEnd w:id="40"/>
    <w:bookmarkStart w:name="z54" w:id="4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1"/>
    <w:bookmarkStart w:name="z55" w:id="42"/>
    <w:p>
      <w:pPr>
        <w:spacing w:after="0"/>
        <w:ind w:left="0"/>
        <w:jc w:val="both"/>
      </w:pPr>
      <w:r>
        <w:rPr>
          <w:rFonts w:ascii="Times New Roman"/>
          <w:b w:val="false"/>
          <w:i w:val="false"/>
          <w:color w:val="000000"/>
          <w:sz w:val="28"/>
        </w:rPr>
        <w:t xml:space="preserve">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w:t>
      </w:r>
    </w:p>
    <w:bookmarkEnd w:id="42"/>
    <w:bookmarkStart w:name="z56" w:id="43"/>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43"/>
    <w:bookmarkStart w:name="z57" w:id="44"/>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 </w:t>
      </w:r>
    </w:p>
    <w:bookmarkEnd w:id="44"/>
    <w:bookmarkStart w:name="z58" w:id="45"/>
    <w:p>
      <w:pPr>
        <w:spacing w:after="0"/>
        <w:ind w:left="0"/>
        <w:jc w:val="both"/>
      </w:pPr>
      <w:r>
        <w:rPr>
          <w:rFonts w:ascii="Times New Roman"/>
          <w:b w:val="false"/>
          <w:i w:val="false"/>
          <w:color w:val="000000"/>
          <w:sz w:val="28"/>
        </w:rPr>
        <w:t>
      3. Настоящий приказ вводится в действие со дня его государственной регистрации.</w:t>
      </w:r>
    </w:p>
    <w:bookmarkEnd w:id="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