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1ba5" w14:textId="c291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страхового портфеля страховой (перестраховочной) организации, а также особенностей передачи страхового портфеля в случае лишения лицензии страховой (перестраховочной) организации и Правил передачи страхового портфеля филиала страховой (перестраховочной) организации-нерезидента Республики Казахстан, а также особенностей передачи страхового портфеля в случае лишения лицензии филиала страховой (перестраховочной) организации-нерезидента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262. Зарегистрировано в Министерстве юстиции Республики Казахстан 7 декабря 2018 года № 17885.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50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передачи страхового портфеля страховой (перестраховочной) организации, а также особенности передачи страхового портфеля в случае лишения лицензии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5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передачи страхового портфеля филиала страховой (перестраховочной) организации-нерезидента Республики Казахстан, а также особенности передачи страхового портфеля в случае лишения лицензии филиала страховой (перестраховочной)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303 "Об утверждении Правил передачи страхового портфеля и особенностей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(перестраховочной) организации" (зарегистрировано в Реестре государственной регистрации нормативных правовых актов под № 14787, опубликовано 24 февраля 2017 года в Эталонном контрольном банке нормативных правовых актов Республики Казахстан).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Приостановить до 1 января 2019 года действие: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пункт действует в следующей редакции: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случаях, предусмотренных частью второй пункта 3,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55,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69-1 Закона, получение согласия страхователей на передачу страхового портфеля не требуется.";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подпункт действует в следующей редакции: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отсутствие действующих ограниченных мер воздействия и (или) санкций, примененных уполномоченным органом, на момент подачи заявления о намерении принять страховой портфель страховой организации (далее - заявление);".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262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передачи страхового портфеля страховой (перестраховочной) организации, а также особенности передачи страхового портфеля в случае лишения лицензии страховой (перестраховочной) организации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5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страхового портфеля страховой (перестраховочной) организацией, а также особенности передачи страхового портфеля в случае лишения лицензии страховой (перестраховочной) организации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(далее - Закон) и определяют порядок передачи страхового портфеля страховой (перестраховочной) организацией, порядок и особенности передачи страхового портфеля в случае лишения лицензии страховой (перестраховочной) организации.</w:t>
      </w:r>
    </w:p>
    <w:bookmarkEnd w:id="20"/>
    <w:bookmarkStart w:name="z5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Правилах: </w:t>
      </w:r>
    </w:p>
    <w:bookmarkEnd w:id="21"/>
    <w:bookmarkStart w:name="z5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потенциальный страховщик-приобретатель – страховая (перестраховочная) организация, проявившая заинтересованность в принятии страхового портфеля; </w:t>
      </w:r>
    </w:p>
    <w:bookmarkEnd w:id="22"/>
    <w:bookmarkStart w:name="z5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по гарантированию выплат -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 по гарантируемым классам (видам) страхования, включенным в систему гарантирования страховых выплат; </w:t>
      </w:r>
    </w:p>
    <w:bookmarkEnd w:id="23"/>
    <w:bookmarkStart w:name="z5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страхового портфеля - передача страховой (перестраховочной) организацией, временной администрацией страхового портфеля, состоящего из обязательств страховой (перестраховочной) организации по рискам, принятым по договорам страхования (перестрахования), в том числе по договорам страхования (перестрахования), сроки действия которых истекли, по которым страховая (перестраховочная) организация несет обязательства либо имеется вероятность возникновения в будущем обязательств перед страхователями (застрахованными, выгодоприобретателями, перестрахователями), в другую (другим) страховую (страховым) организацию (организациям), имеющую лицензию по передаваемому (передаваемым) классу (классам) страхования;</w:t>
      </w:r>
    </w:p>
    <w:bookmarkEnd w:id="24"/>
    <w:bookmarkStart w:name="z5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страховщик-приобретатель - страховая (перестраховочная) организация, принимающая страховой портфель;</w:t>
      </w:r>
    </w:p>
    <w:bookmarkEnd w:id="25"/>
    <w:bookmarkStart w:name="z5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временная администрация - орган, назначаемый уполномоченным органом при лишении страховой (перестраховочной) организации лицензии на право осуществления страховой (перестраховочной) деятельности до вступления в законную силу решения суда о ликвидации страховой (перестраховочной) организации в целях обеспечения сохранности имущества с осуществлением мероприятий по обеспечению управления страховой (перестраховочной) организацией;</w:t>
      </w:r>
    </w:p>
    <w:bookmarkEnd w:id="26"/>
    <w:bookmarkStart w:name="z5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уполномоченный орган по регулированию, контролю и надзору финансового рынка и финансовых организаций;</w:t>
      </w:r>
    </w:p>
    <w:bookmarkEnd w:id="27"/>
    <w:bookmarkStart w:name="z5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уполномоченное лицо (уполномоченные лица) – лицо (лица) страховой (перестраховочной) организации, имеющее (имеющие) право принимать решение о частичной (по одному или нескольким классам страхования, виду деятельности) или полной передаче страхового портфеля;</w:t>
      </w:r>
    </w:p>
    <w:bookmarkEnd w:id="28"/>
    <w:bookmarkStart w:name="z5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гарантируемые классы страхования – классы страхования, по которым предоставляется гарантия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гарантирования страховых выплат";</w:t>
      </w:r>
    </w:p>
    <w:bookmarkEnd w:id="29"/>
    <w:bookmarkStart w:name="z5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классы страхования – классы иные, чем гарантируемые классы страхования.</w:t>
      </w:r>
    </w:p>
    <w:bookmarkEnd w:id="30"/>
    <w:bookmarkStart w:name="z5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страхового портфеля страховой (перестраховочной) организацией осуществляется в случаях: </w:t>
      </w:r>
    </w:p>
    <w:bookmarkEnd w:id="31"/>
    <w:bookmarkStart w:name="z5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исключения из лицензии страховой (перестраховочной) организации отдельных классов страхования и (или) вида деятельности на основании решения общего собрания акционеров страховой (перестраховочной) организации и (или) решения уполномоченного органа;</w:t>
      </w:r>
    </w:p>
    <w:bookmarkEnd w:id="32"/>
    <w:bookmarkStart w:name="z5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отрасли страхования страховой (перестраховочной) организации на основании решения общего собрания акционеров страховой (перестраховочной) организации;</w:t>
      </w:r>
    </w:p>
    <w:bookmarkEnd w:id="33"/>
    <w:bookmarkStart w:name="z5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добровольного возврата лицензии на осуществление страховой (перестраховочной) деятельности на основании решения общего собрания акционеров страховой (перестраховочной) организации;</w:t>
      </w:r>
    </w:p>
    <w:bookmarkEnd w:id="34"/>
    <w:bookmarkStart w:name="z5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принятия общим собранием акционеров страховой (перестраховочной) организации решения о ее добровольной ликвидации;</w:t>
      </w:r>
    </w:p>
    <w:bookmarkEnd w:id="35"/>
    <w:bookmarkStart w:name="z5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принятия общим собранием акционеров страховой (перестраховочной) организации решения о ее добровольной реорганизации в юридическое лицо, не осуществляющее страховую (перестраховочную) деятельность;</w:t>
      </w:r>
    </w:p>
    <w:bookmarkEnd w:id="36"/>
    <w:bookmarkStart w:name="z5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принятия уполномоченным органом решения о принудительной передаче страхового портфеля по гарантируемым классам страхования страховой (перестраховочной) организации;</w:t>
      </w:r>
    </w:p>
    <w:bookmarkEnd w:id="37"/>
    <w:bookmarkStart w:name="z5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принятия уполномоченным органом решения о лишении лицензии на осуществление страховой (перестраховочной) деятельности и (или) по отдельным классам страхования страховой (перестраховочной) организации.</w:t>
      </w:r>
    </w:p>
    <w:bookmarkEnd w:id="38"/>
    <w:bookmarkStart w:name="z5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передаче страхового портфеля страховая (перестраховочная) организация:</w:t>
      </w:r>
    </w:p>
    <w:bookmarkEnd w:id="39"/>
    <w:bookmarkStart w:name="z5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гарантируемым классам страхования осуществляет передачу страхового портфеля другой (другим) страховой (страховым) организации (организациям) с обязательным уведомлением страхователей (перестрахователей) о страховой (страховых) организации (организациях), принявшей (принявших) страховой портфель;</w:t>
      </w:r>
    </w:p>
    <w:bookmarkEnd w:id="40"/>
    <w:bookmarkStart w:name="z5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иным классам страхования при наличии согласия страхователя (перестрахователя) на выбор новой страховой (перестраховочной) организации осуществляет передачу страхового портфеля другой (другим) страховой (страховым) организации (организациям) или, в случае получения письменного возражения страхователя (перестрахователя) на передачу страхового портфеля в течение десяти календарных дней со дня публикации объявления в соответствии с требованием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Закона, расторгает со страхователем (перестрахователем) договор страхования (перестрахования);</w:t>
      </w:r>
    </w:p>
    <w:bookmarkEnd w:id="41"/>
    <w:bookmarkStart w:name="z5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перестрахованию – осуществляет передачу страхового портфеля другой (другим) страховой (перестраховочной) (страховым (перестраховочным) организации (организациям), имеющей (имеющим) лицензию по перестрахованию, только при наличии согласия перестрахователя (цедента) на такую передачу.</w:t>
      </w:r>
    </w:p>
    <w:bookmarkEnd w:id="42"/>
    <w:bookmarkStart w:name="z5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Передача страхового портфеля по основаниям, предусмотренным подпунктами 1)-5)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возможна исключительно при достаточности у страховой (перестраховочной) организации активов для обеспечения обязательств по страховому портфелю на дату принятия решения.</w:t>
      </w:r>
    </w:p>
    <w:bookmarkEnd w:id="43"/>
    <w:bookmarkStart w:name="z5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Достаточность активов страховой (перестраховочной) организации для передачи страхового портфеля определяется исходя из размеров страховых резервов, сформированных в соответствии с принятыми обязательствами. </w:t>
      </w:r>
    </w:p>
    <w:bookmarkEnd w:id="44"/>
    <w:bookmarkStart w:name="z5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передаче страхового портфеля оформляется в письменном виде в произвольной форме, подписывается уполномоченным лицом (уполномоченными лицами) страховой (перестраховочной) организации.</w:t>
      </w:r>
    </w:p>
    <w:bookmarkEnd w:id="45"/>
    <w:bookmarkStart w:name="z5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Решения общего собрания акционеров страховой (перестраховочной) организации,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направляются страховой (перестраховочной) организацией уполномоченному органу в течение 10 (десяти) рабочих дней со дня принятия решения.</w:t>
      </w:r>
    </w:p>
    <w:bookmarkEnd w:id="46"/>
    <w:bookmarkStart w:name="z5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решению, направленному в уполномоченный орган, прилагаются:</w:t>
      </w:r>
    </w:p>
    <w:bookmarkEnd w:id="47"/>
    <w:bookmarkStart w:name="z5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классов страхования и (или) видов деятельности, по которым передается страховой портфель;</w:t>
      </w:r>
    </w:p>
    <w:bookmarkEnd w:id="48"/>
    <w:bookmarkStart w:name="z5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предполагаемых к передаче обязательств по страховому портфелю в разбивке по классам страхования и (или) виду деятельности;</w:t>
      </w:r>
    </w:p>
    <w:bookmarkEnd w:id="49"/>
    <w:bookmarkStart w:name="z5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активов, которые предполагается передать в составе страхового портфеля, с указанием их стоимости, отраженной в балансе, либо оценочной (при ее наличии);</w:t>
      </w:r>
    </w:p>
    <w:bookmarkEnd w:id="50"/>
    <w:bookmarkStart w:name="z5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мероприятий по осуществлению передачи страхового портфеля с указанием сроков их исполнения.</w:t>
      </w:r>
    </w:p>
    <w:bookmarkEnd w:id="51"/>
    <w:bookmarkStart w:name="z5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письменному запросу уполномоченного органа страховой (перестраховочной) организацией предоставляются разъяснения и подтверждающие документы, связанные с передачей страхового портфеля.</w:t>
      </w:r>
    </w:p>
    <w:bookmarkEnd w:id="52"/>
    <w:bookmarkStart w:name="z54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Выбор страховщика-приобретателя</w:t>
      </w:r>
    </w:p>
    <w:bookmarkEnd w:id="53"/>
    <w:bookmarkStart w:name="z5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Выбор страховщика – приобретателя осуществляется по следующим критериям: </w:t>
      </w:r>
    </w:p>
    <w:bookmarkEnd w:id="54"/>
    <w:bookmarkStart w:name="z5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лицензии (лицензий) уполномоченного органа на осуществление тех классов страхования и (или) вида деятельности, по которым передается страховой портфель; </w:t>
      </w:r>
    </w:p>
    <w:bookmarkEnd w:id="55"/>
    <w:bookmarkStart w:name="z5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пруденциальных нормативов и иных обязательных к соблюдению норм, и лимитов на последнюю отчетную дату и прогнозных значений норматива достаточности маржи платежеспособности и норматива достаточности высоколиквидных активов (далее – прогнозные значения пруденциальных нормативов) на 2 (два) последующих года, с учетом предстоящего принятия страхового портфеля; </w:t>
      </w:r>
    </w:p>
    <w:bookmarkEnd w:id="56"/>
    <w:bookmarkStart w:name="z5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действующих мер надзорного реагирования и (или) санкций, примененных уполномоченным органом, на момент подачи заявления о намерении принять страховой портфель страховой (перестраховочной) организации (далее - заявление); </w:t>
      </w:r>
    </w:p>
    <w:bookmarkEnd w:id="57"/>
    <w:bookmarkStart w:name="z5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системе гарантирования страховых выплат (при передаче страхового портфеля по гарантируемым классам страхования). </w:t>
      </w:r>
    </w:p>
    <w:bookmarkEnd w:id="58"/>
    <w:bookmarkStart w:name="z5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Письмо-предложение о принятии страхового портфеля страховой (перестраховочной) организации направляется страховой (перестраховочной) организацией потенциальному страховщику-приобретателю со сроком его рассмотрения и представления ответа не позднее 5 (пяти) рабочих дней после получения письма-предложения. </w:t>
      </w:r>
    </w:p>
    <w:bookmarkEnd w:id="59"/>
    <w:bookmarkStart w:name="z5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письме-предложении указывается предполагаемый объем обязательств по передаваемому страховому портфелю и активов страховой (перестраховочной) организации.</w:t>
      </w:r>
    </w:p>
    <w:bookmarkEnd w:id="60"/>
    <w:bookmarkStart w:name="z5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письму-предложению прилагается соглашение (обязательство) о соблюдении конфиденциальности и неразглашении информации, полученной в связи с рассмотрением возможности принятия страхового портфеля, составленное в произвольной форме.</w:t>
      </w:r>
    </w:p>
    <w:bookmarkEnd w:id="61"/>
    <w:bookmarkStart w:name="z5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получении письма-предложения о принятии страхового портфеля страховщики-приобретатели подписывают соглашение (обязательство) о соблюдении конфиденциальности и неразглашении информации, полученной в связи с рассмотрением возможности принятия страхового портфеля, и направляют его страховой (перестраховочной) организации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62"/>
    <w:bookmarkStart w:name="z5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запросу страховщика-приобретателя, получившего письмо-предложение, страховая (перестраховочная) организация не позднее 7 (семи) рабочих дней с даты получения запроса предоставляет дополнительную информацию с соблюдением установленных законодательными актами Республики Казахстан требований о неразглашении сведений, составляющих охраняемую законом тайну.</w:t>
      </w:r>
    </w:p>
    <w:bookmarkEnd w:id="63"/>
    <w:bookmarkStart w:name="z5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Потенциальные страховщики-приобретатели, получившие письмо-предложение в течение срока, предусмотренного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представляют ответ страховой (перестраховочной) организации. При принятии условий, указанных в письме-предложении, страховщиком-приобретателем направляется заявление, составленное в произвольной форме, с указанием информации,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приложением следующих документов:</w:t>
      </w:r>
    </w:p>
    <w:bookmarkEnd w:id="64"/>
    <w:bookmarkStart w:name="z5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решения уполномоченного лица потенциального страховщика-приобретателя о принятии им страхового портфеля;</w:t>
      </w:r>
    </w:p>
    <w:bookmarkEnd w:id="65"/>
    <w:bookmarkStart w:name="z5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прогнозные значения пруденциальных нормативов на 2 (два) последующих года, с учетом предстоящего принятия страхового портфеля.</w:t>
      </w:r>
    </w:p>
    <w:bookmarkEnd w:id="66"/>
    <w:bookmarkStart w:name="z5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двух и более потенциальных страховщиков-приобретателей, направивших заявления и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страховая (перестраховочная) организация выбирает страховщика-приобретателя с наилучшими показателями прогнозных значений пруденциальных нормативов.</w:t>
      </w:r>
    </w:p>
    <w:bookmarkEnd w:id="67"/>
    <w:bookmarkStart w:name="z5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потенциальных страховщиков-приобретателей, предложивших одинаковые прогнозные значения пруденциальных нормативов, страховая (перестраховочная) организация выбирает потенциального страховщика-приобретателя с наибольшим размером активов на последнюю отчетную дату.</w:t>
      </w:r>
    </w:p>
    <w:bookmarkEnd w:id="68"/>
    <w:bookmarkStart w:name="z5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передаче страхового портфеля по гарантируемым классам страхования, если:</w:t>
      </w:r>
    </w:p>
    <w:bookmarkEnd w:id="69"/>
    <w:bookmarkStart w:name="z5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 одна из страховых (перестраховочных) организаций, осуществляющих деятельность по отрасли "страхование жизни", не соответствует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либо ни одна из страховых (перестраховочных) организаций, осуществляющих деятельность по отрасли "страхование жизни", не заявила о намерениях принять страховой портфель, передача страхового портфеля осуществляется страховой (перестраховочной) организации, осуществляющей деятельность по отрасли "страхование жизни", с участием государства;</w:t>
      </w:r>
    </w:p>
    <w:bookmarkEnd w:id="70"/>
    <w:bookmarkStart w:name="z5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 одна из страховых (перестраховочных) организаций, осуществляющих деятельность по отрасли "общее страхование", не соответствует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либо ни одна из страховых (перестраховочных) организаций, осуществляющих деятельность по отрасли "общее страхование", не заявила о намерениях принять страховой портфель страховой (перестраховочной) организации, страховая (перестраховочная) организация уведомляет уполномоченный орган об отсутствии страховщиков-приобретателей. В данном случае передача страхового портфеля осуществляется страховой (перестраховочной) организации, осуществляющей деятельность по отрасли "общее страхование", по решению уполномоченного органа, исходя из величины размера активов страховщиков-приобретателей на последнюю отчетную дату и выполнения пруденциальных нормативов.</w:t>
      </w:r>
    </w:p>
    <w:bookmarkEnd w:id="71"/>
    <w:bookmarkStart w:name="z5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страховой (перестраховочной) организации о выборе страховщика-приобретателя, которому будет осуществлена передача страхового портфеля, письменно доводится до сведения уполномоченного органа в течение 3 (трех) рабочих дней.</w:t>
      </w:r>
    </w:p>
    <w:bookmarkEnd w:id="72"/>
    <w:bookmarkStart w:name="z5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(перестраховочная) организация не позднее 5 (пяти) рабочих дней с даты уведомления уполномоченного органа публикует объявление о выборе страховщика-приобретателя, которому передается страховой портфель, в двух периодических печатных изданиях, распространяемых на всей территории Республики Казахстан, на казахском и русском языках и на интернет-ресурсе страховой (перестраховочной) организации.</w:t>
      </w:r>
    </w:p>
    <w:bookmarkEnd w:id="73"/>
    <w:bookmarkStart w:name="z56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Согласие страхователей на передачу страхового портфеля</w:t>
      </w:r>
    </w:p>
    <w:bookmarkEnd w:id="74"/>
    <w:bookmarkStart w:name="z5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передаче страхового портфеля по гарантируемым классам страхования получение согласия страхователей (перестрахователей) на передачу страхового портфеля не требуется и страховая (перестраховочная) организация осуществляет передачу страхового портфеля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Правил.</w:t>
      </w:r>
    </w:p>
    <w:bookmarkEnd w:id="75"/>
    <w:bookmarkStart w:name="z5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страхового портфеля по иным классам страхования и (или) перестрахованию осуществляется страховой (перестраховочной) организацией при наличии согласия страхователей и (или) перестрахователей (цедента)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Правил.</w:t>
      </w:r>
    </w:p>
    <w:bookmarkEnd w:id="76"/>
    <w:bookmarkStart w:name="z5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целях уведомления страхователей (застрахованных, выгодоприобретателей, перестрахователей) по классам страхования,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Правил, страховая (перестраховочная) организация публикует на казахском и русском языках объявление о предстоящей передаче страхового портфеля в двух периодических печатных изданиях, распространяемых на всей территории Республики Казахстан, и на интернет-ресурсе страховой (перестраховочной) организации в течение пяти рабочих дней с даты принятия решения о передаче страхового портфеля.</w:t>
      </w:r>
    </w:p>
    <w:bookmarkEnd w:id="77"/>
    <w:bookmarkStart w:name="z5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объявлении указываются порядок, срок представления возражений, составляющий 10 (десять) календарных дней со дня публикации данного объявления, и адреса, по которым принимаются возражения страхователей (перестрахователей) в случае их несогласия с передачей договоров страхования (перестрахования) по классам страхования (виду деятельности),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Правил.</w:t>
      </w:r>
    </w:p>
    <w:bookmarkEnd w:id="78"/>
    <w:bookmarkStart w:name="z5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письменного возражения страхователя (перестрахователя) в течение срока, установленного частью второй настоящего пункта, рассматривается как согласие страхователя (перестрахователя) на передачу страхового портфеля по классам (видам) страхования,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Правил.</w:t>
      </w:r>
    </w:p>
    <w:bookmarkEnd w:id="79"/>
    <w:bookmarkStart w:name="z5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Страховая (перестраховочная) организация в течение 5 (пяти) календарных дней со дня истечения срока, установленного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формирует список страхователей (перестрахователей), не согласных на передачу страхового портфеля, договоры страхования (перестрахования) по которым подлежат расторжению на основании заявления страхователя (перестрахователя).</w:t>
      </w:r>
    </w:p>
    <w:bookmarkEnd w:id="80"/>
    <w:bookmarkStart w:name="z57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передачи страхового портфеля</w:t>
      </w:r>
    </w:p>
    <w:bookmarkEnd w:id="81"/>
    <w:bookmarkStart w:name="z5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Страховая (перестраховочная) организация формирует информацию и документы, относящиеся к страховому портфелю,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Информация по страховому портфелю).</w:t>
      </w:r>
    </w:p>
    <w:bookmarkEnd w:id="82"/>
    <w:bookmarkStart w:name="z5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страховому портфелю обновляется по мере изменения информации, содержащейся в нем, или получения новой информации в связи с расторжением договора страхования (перестрахования), получением согласия или отказом страхователя (перестрахователя) на передачу договора страхования (перестрахования), получением заявления о страховом случае, уплатой страхователем страховой премии, осуществлением страховой выплаты и другими изменениями.</w:t>
      </w:r>
    </w:p>
    <w:bookmarkEnd w:id="83"/>
    <w:bookmarkStart w:name="z5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страховому портфелю формируется страховое дело,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страховых (перестраховочных) организаций, филиалов страховых (перестраховочных) организаций-нерезидентов Республики Казахстан, утвержденными постановлением Правления Национального Банка Республики Казахстан от 27 августа 2018 года № 198, зарегистрированным в Реестре государственной регистрации нормативных правовых актов Республики Казахстан под № 17462, и (или) базой данных ликвидируемой страховой организации.</w:t>
      </w:r>
    </w:p>
    <w:bookmarkEnd w:id="84"/>
    <w:bookmarkStart w:name="z5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Страховая (перестраховочная) организация производит предварительный расчет размера страховых резервов по страховому портфелю.</w:t>
      </w:r>
    </w:p>
    <w:bookmarkEnd w:id="85"/>
    <w:bookmarkStart w:name="z5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страховых резервов включаются:</w:t>
      </w:r>
    </w:p>
    <w:bookmarkEnd w:id="86"/>
    <w:bookmarkStart w:name="z5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незаработанной премии;</w:t>
      </w:r>
    </w:p>
    <w:bookmarkEnd w:id="87"/>
    <w:bookmarkStart w:name="z5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произошедших, но не заявленных убытков;</w:t>
      </w:r>
    </w:p>
    <w:bookmarkEnd w:id="88"/>
    <w:bookmarkStart w:name="z5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не произошедших убытков по договорам страхования жизни;</w:t>
      </w:r>
    </w:p>
    <w:bookmarkEnd w:id="89"/>
    <w:bookmarkStart w:name="z5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не произошедших убытков по договорам аннуитета;</w:t>
      </w:r>
    </w:p>
    <w:bookmarkEnd w:id="90"/>
    <w:bookmarkStart w:name="z5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заявленных, но не урегулированных убытков.</w:t>
      </w:r>
    </w:p>
    <w:bookmarkEnd w:id="91"/>
    <w:bookmarkStart w:name="z5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страховых резервов производится согласно требованиям к формированию, методике расчета страховых резервов и их структуре, установленным нормативным правовым актом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Закона. </w:t>
      </w:r>
    </w:p>
    <w:bookmarkEnd w:id="92"/>
    <w:bookmarkStart w:name="z5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определения предварительного размера страховых резервов, соответствующих предполагаемым к передаче страховым обязательствам, страховая (перестраховочная) организация составляет перечень активов, которые предполагаются к передаче вместе со страховым портфелем. </w:t>
      </w:r>
    </w:p>
    <w:bookmarkEnd w:id="93"/>
    <w:bookmarkStart w:name="z5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активов содержит:</w:t>
      </w:r>
    </w:p>
    <w:bookmarkEnd w:id="94"/>
    <w:bookmarkStart w:name="z5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размер, вид и перечень активов, которые передаются в составе страхового портфеля (дебиторская задолженность страхователей и другие активы);</w:t>
      </w:r>
    </w:p>
    <w:bookmarkEnd w:id="95"/>
    <w:bookmarkStart w:name="z5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размер, вид и перечень активов, которые соответствуют активам, принимаемым в покрытие страховых резервов;</w:t>
      </w:r>
    </w:p>
    <w:bookmarkEnd w:id="96"/>
    <w:bookmarkStart w:name="z5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размер, вид и перечень иных активов на недостающую сумму и варианты их замены на активы, которые соответствуют активам, принимаемым в покрытие страховых резервов (в случае недостаточности размера активов, которые соответствуют активам, принимаемым в покрытие страховых резервов по отношению к размеру страховых резервов, соответствующих предполагаемым к передаче страховым обязательствам).</w:t>
      </w:r>
    </w:p>
    <w:bookmarkEnd w:id="97"/>
    <w:bookmarkStart w:name="z5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наступления события, предусмотренного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производится переоценка размера обязательств (страховых резервов) по передаваемому страховому портфелю.</w:t>
      </w:r>
    </w:p>
    <w:bookmarkEnd w:id="98"/>
    <w:bookmarkStart w:name="z5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Оценку размера обязательств (страховых резервов) по передаваемому страховому портфелю осуществляет штатный актуарий страховой (перестраховочной) организации и (или) штатный актуарий страховщика-приобретателя.</w:t>
      </w:r>
    </w:p>
    <w:bookmarkEnd w:id="99"/>
    <w:bookmarkStart w:name="z5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страховая (перестраховочная) организация и (или) страховщик-приобретатель привлекает независимого актуария для расчета размера страховых резервов, соответствующих передаваемому страховому портфелю, на дату передачи страхового портфеля.</w:t>
      </w:r>
    </w:p>
    <w:bookmarkEnd w:id="100"/>
    <w:bookmarkStart w:name="z5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несоответствии активов страховой (перестраховочной) организации, передаваемых со страховым портфелем и непринятия их страховщиком-приобретателем, страховая (перестраховочная) организация проводит необходимые мероприятия (купля-продажа, мена и другие операции), направленные на замену указанных активов.</w:t>
      </w:r>
    </w:p>
    <w:bookmarkEnd w:id="101"/>
    <w:bookmarkStart w:name="z5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Договор о передаче страхового портфеля заключается в письменной форме.</w:t>
      </w:r>
    </w:p>
    <w:bookmarkEnd w:id="102"/>
    <w:bookmarkStart w:name="z5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Договор о передаче страхового портфеля включает в себя сведения о: </w:t>
      </w:r>
    </w:p>
    <w:bookmarkEnd w:id="103"/>
    <w:bookmarkStart w:name="z5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классах страхования и (или) виду деятельности, включаемых в страховой портфель, в разбивке по классам страхования и (или) виду деятельности с указанием даты их передачи;</w:t>
      </w:r>
    </w:p>
    <w:bookmarkEnd w:id="104"/>
    <w:bookmarkStart w:name="z5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правах и обязанностях по страховому портфелю (размер неуплаченной страховой премии, сроки уплаты страховой премии с учетом отсрочки или рассрочки, количество дней просрочки уплаты страховой премии, произведенные страховые выплаты, заявленные, но не урегулированные убытки) на дату передачи страхового портфеля;</w:t>
      </w:r>
    </w:p>
    <w:bookmarkEnd w:id="105"/>
    <w:bookmarkStart w:name="z5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порядке и сроках передачи документов и информации по передаваемому страховому портфелю, а также документов, отражающих исполнение договоров страхования (перестрахования) (оригиналы договоров страхования (перестрахования), документы, подтверждающие оплату страховой (перестраховочной) премии (страховых взносов), документы, собранные страховой (перестраховочной) организацией при урегулировании страховых случаев, а также документы, подтверждающие осуществление страховых выплат, документы по неурегулированным страховым случаям) на дату передачи страхового портфеля;</w:t>
      </w:r>
    </w:p>
    <w:bookmarkEnd w:id="106"/>
    <w:bookmarkStart w:name="z5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порядке и сроках передачи документов и информации по переданному страховому портфелю, поступивших в страховую (перестраховочную) организацию после передачи страхового портфеля;</w:t>
      </w:r>
    </w:p>
    <w:bookmarkEnd w:id="107"/>
    <w:bookmarkStart w:name="z6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размере страховых резервов по страховому портфелю в разрезе классов страхования;</w:t>
      </w:r>
    </w:p>
    <w:bookmarkEnd w:id="108"/>
    <w:bookmarkStart w:name="z60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размере, составе и стоимости передаваемых активов, и сроке их передачи;</w:t>
      </w:r>
    </w:p>
    <w:bookmarkEnd w:id="109"/>
    <w:bookmarkStart w:name="z60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возможности замены активов;</w:t>
      </w:r>
    </w:p>
    <w:bookmarkEnd w:id="110"/>
    <w:bookmarkStart w:name="z6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оплате страховых взносов по гарантируемым классам (видам) страхования. При отсутствии указанной информации в договоре о передаче страхового портфеля оплата страховых взносов по гарантируемым классам (видам) страхования возлагается на страховщика-приобретателя.</w:t>
      </w:r>
    </w:p>
    <w:bookmarkEnd w:id="111"/>
    <w:bookmarkStart w:name="z60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страховой (перестраховочной) организации известны все существенные условия договора о передаче страхового портфеля, получены соответствующие согласия на его передачу и соблюдены все условия, необходимые для передачи страхового портфеля, страховая (перестраховочная) организация направляет одному или нескольким страховщикам оферту с предложением заключить договор о передаче страхового портфеля, в том числе посредством публичной оферты.</w:t>
      </w:r>
    </w:p>
    <w:bookmarkEnd w:id="112"/>
    <w:bookmarkStart w:name="z60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Если страховая (перестраховочная) организация намерена передать страховой портфель, но условия договора о передаче страхового портфеля касательно окончательного объема прав и обязанностей, подлежащих включению в состав передаваемого страхового портфеля, не определены, страховая (перестраховочная) организация и страховщик-приобретатель заключают предварительный договор о передаче страхового портфеля.</w:t>
      </w:r>
    </w:p>
    <w:bookmarkEnd w:id="113"/>
    <w:bookmarkStart w:name="z60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предварительному договору о передаче страхового портфеля страховая (перестраховочная) организация и страховщик-приобретатель принимают обязательство заключить в будущем договор о передаче страхового портфеля (основной договор) на условиях, предусмотренных предварительным договором.</w:t>
      </w:r>
    </w:p>
    <w:bookmarkEnd w:id="114"/>
    <w:bookmarkStart w:name="z6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договор заключается в письменной форме, содержит условия, позволяющие установить предмет договора, а также другие условия сторон договора о передаче страхового портфеля, с указанием срока, в который стороны обязуются его заключить.</w:t>
      </w:r>
    </w:p>
    <w:bookmarkEnd w:id="115"/>
    <w:bookmarkStart w:name="z6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Страховая (перестраховочная) организация в течение 1 (одного) рабочего дня после дня заключения договора о передаче страхового портфеля и подписания акта приема-передачи документов по договору о передаче страхового портфеля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- акт приема-передачи) направляет уполномоченному органу копии указанных документов. </w:t>
      </w:r>
    </w:p>
    <w:bookmarkEnd w:id="116"/>
    <w:bookmarkStart w:name="z6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Страховая (перестраховочная) организация в течение 3 (трех) рабочих дней со дня заключения договора о передаче страхового портфеля и подписания акта приема-передачи направляет в организацию по формированию и ведению базы данных по страхованию официальное уведомление, содержащее сведения о классах страхования (виде деятельности) передаваемого страхового портфеля и копии документов, подтверждающих передачу страхового портфеля. </w:t>
      </w:r>
    </w:p>
    <w:bookmarkEnd w:id="117"/>
    <w:bookmarkStart w:name="z6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заключения договора о передаче страхового портфеля страховая (перестраховочная) организация передает страховщику-приобретателю в сроки, порядке и на условиях, согласованных сторонами в договоре о передаче страхового портфеля, все документы, относящиеся к страховому портфелю, активы в размере страховых резервов, соответствующих передаваемым страховым обязательствам, информацию и другие сведения, и документы в соответствии с условиями договора о передаче страхового портфеля.</w:t>
      </w:r>
    </w:p>
    <w:bookmarkEnd w:id="118"/>
    <w:bookmarkStart w:name="z6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Если из одного договора страхования, помимо страховых обязательств, возникли и иные обязательства, то передача прав и обязанностей страховой (перестраховочной) организации осуществляется с одновременной передачей ее прав и обязанностей по иным обязательствам в порядке, установленном законодательством Республики Казахстан о страховании и страховой деятельности. </w:t>
      </w:r>
    </w:p>
    <w:bookmarkEnd w:id="119"/>
    <w:bookmarkStart w:name="z6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передаче страхового портфеля права и обязанности страховой (перестраховочной) организации по передаваемому страховому портфелю переходят к страховщику-приобретателю в том объеме и на тех же условиях, которые существуют на дату передачи страхового портфеля. </w:t>
      </w:r>
    </w:p>
    <w:bookmarkEnd w:id="120"/>
    <w:bookmarkStart w:name="z6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Страховщик-приобретатель с даты перехода к нему прав и обязанностей по страховому портфелю имеет все не прекратившиеся права и несет все не прекратившиеся обязанности страховой (перестраховочной) организации. </w:t>
      </w:r>
    </w:p>
    <w:bookmarkEnd w:id="121"/>
    <w:bookmarkStart w:name="z6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Страховая (перестраховочная) организация на условиях, согласованных сторонами в договоре о передаче страхового портфеля, передает страховщику - приобретателю все документы и информацию, поступившие к страховой (перестраховочной) организации после передачи страхового портфеля. </w:t>
      </w:r>
    </w:p>
    <w:bookmarkEnd w:id="122"/>
    <w:bookmarkStart w:name="z6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Объявление об осуществленной передаче страхового портфеля публикуется страховой (перестраховочной) организацией в периодических печатных изданиях, распространяемых на всей территории Республики Казахстан, на казахском и русском языках и на интернет-ресурсе страховой (перестраховочной) организации в течение 5 (пяти) рабочих дней после дня принятия страховщиком-приобретателем страхового портфеля страховой (перестраховочной) организации по акту приема-передачи. </w:t>
      </w:r>
    </w:p>
    <w:bookmarkEnd w:id="123"/>
    <w:bookmarkStart w:name="z6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содержит информацию о: </w:t>
      </w:r>
    </w:p>
    <w:bookmarkEnd w:id="124"/>
    <w:bookmarkStart w:name="z6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дате передачи страхового портфеля; </w:t>
      </w:r>
    </w:p>
    <w:bookmarkEnd w:id="125"/>
    <w:bookmarkStart w:name="z6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наименовании страховщика-приобретателя, месте его нахождения с учетом филиалов и представительств, контактных телефонах.</w:t>
      </w:r>
    </w:p>
    <w:bookmarkEnd w:id="126"/>
    <w:bookmarkStart w:name="z6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Передача страхового портфеля между дочерними страховыми (перестраховочными) организациями родительского банка, осуществившего операцию,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Казахстан", осуществляется без получения согласия страхователя (перестрахователя).</w:t>
      </w:r>
    </w:p>
    <w:bookmarkEnd w:id="127"/>
    <w:bookmarkStart w:name="z6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Уведомление страхователей (выгодоприобретателей) о предстоящей передаче страхового портфеля между дочерними страховыми (перестраховочными) организациями родительского банка производится путем публикации объявления о передаче страхового портфеля в периодических печатных изданиях, распространяемых на всей территории Республики Казахстан, на казахском и русском языках и на интернет-ресурсе страховой организации в течении 5 (пяти) рабочих дней с даты принятия решения.</w:t>
      </w:r>
    </w:p>
    <w:bookmarkEnd w:id="128"/>
    <w:bookmarkStart w:name="z62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передачи страхового портфеля в случае лишения лицензии страховой (перестраховочной) организации</w:t>
      </w:r>
    </w:p>
    <w:bookmarkEnd w:id="129"/>
    <w:bookmarkStart w:name="z6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лишении лицензии страховой (перестраховочной) организации передача страхового портфеля по гарантируемым классам страхования другой (другим) страховой (страховым) организации (организациям) осуществляется временной администрацией.</w:t>
      </w:r>
    </w:p>
    <w:bookmarkEnd w:id="130"/>
    <w:bookmarkStart w:name="z6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страхового портфеля по гарантируемым классам страхования временная администрация осуществляет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Правил.</w:t>
      </w:r>
    </w:p>
    <w:bookmarkEnd w:id="131"/>
    <w:bookmarkStart w:name="z6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страховщика-приобретателя и передача страхового портфеля осуществляются временной администрацией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 учетом особенностей, предусмотренных настоящей главой.</w:t>
      </w:r>
    </w:p>
    <w:bookmarkEnd w:id="132"/>
    <w:bookmarkStart w:name="z6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Временная администрация в течение двух рабочих дней с даты лишения лицензии страховой (перестраховочной) организации формирует и передает в организацию по гарантированию выплат реестры договоров ликвидируемой страховой (перестраховочной) организации, которые формируются из баз данных организации по формированию и ведению базы данных и ликвидируемой страховой (перестраховочной) организации по классам (видам) страхования, по которым предоставляется гарантия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гарантирования страховых выплат".</w:t>
      </w:r>
    </w:p>
    <w:bookmarkEnd w:id="133"/>
    <w:bookmarkStart w:name="z6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Передача страхового портфеля осуществляется в течение тридцати рабочих дней с даты лишения лицензии.</w:t>
      </w:r>
    </w:p>
    <w:bookmarkEnd w:id="134"/>
    <w:bookmarkStart w:name="z6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временная администрация ходатайствует о продлении срока передачи страхового портфеля с указанием в ходатайстве нового срока передачи страхового портфеля и причины продления.</w:t>
      </w:r>
    </w:p>
    <w:bookmarkEnd w:id="135"/>
    <w:bookmarkStart w:name="z6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временной администрации о продлении срока передачи страхового портфеля удовлетворяется при документальном подтверждении причин продления срока передачи страхового портфеля, указанного в ходатайстве. </w:t>
      </w:r>
    </w:p>
    <w:bookmarkEnd w:id="136"/>
    <w:bookmarkStart w:name="z62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ходатайство в течение пяти рабочих дней с даты поступления ходатайства и сообщает временной администрации о результатах рассмотрения ходатайства о продлении срока передачи страхового портфеля письмом.</w:t>
      </w:r>
    </w:p>
    <w:bookmarkEnd w:id="137"/>
    <w:bookmarkStart w:name="z6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Передача страхового портфеля по гарантируемым классам страхования осуществляется за счет организации по гарантированию выплат. </w:t>
      </w:r>
    </w:p>
    <w:bookmarkEnd w:id="138"/>
    <w:bookmarkStart w:name="z6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 гарантированию выплат при необходимости проверки правильности расчетов страховых резервов (обязательств), произведенных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привлекает независимого актуария.</w:t>
      </w:r>
    </w:p>
    <w:bookmarkEnd w:id="139"/>
    <w:bookmarkStart w:name="z63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Временная администрация направляет на согласование в уполномоченный орган принятое решение о выборе страховой (перестраховочной) организации (страховых (перестраховочных) организаций) для передачи страхового портфеля не позднее первого рабочего дня, следующего за днем принятия такого решения, а также уведомляет о завершении передачи страхового портфеля не позднее первого рабочего дня, следующего за днем завершения такой передачи.</w:t>
      </w:r>
    </w:p>
    <w:bookmarkEnd w:id="140"/>
    <w:bookmarkStart w:name="z63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о выборе страховой (перестраховочной) организации (страховых (перестраховочных) организаций) прилагаются:</w:t>
      </w:r>
    </w:p>
    <w:bookmarkEnd w:id="141"/>
    <w:bookmarkStart w:name="z63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классов страхования, по которым передается страховой портфель;</w:t>
      </w:r>
    </w:p>
    <w:bookmarkEnd w:id="142"/>
    <w:bookmarkStart w:name="z63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предполагаемых к передаче обязательств по передаваемому страховому портфелю в разбивке по классам страхования;</w:t>
      </w:r>
    </w:p>
    <w:bookmarkEnd w:id="143"/>
    <w:bookmarkStart w:name="z63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мероприятий по осуществлению передачи страхового портфеля с указанием сроков их исполнения;</w:t>
      </w:r>
    </w:p>
    <w:bookmarkEnd w:id="144"/>
    <w:bookmarkStart w:name="z63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о передаче страхового портфеля.</w:t>
      </w:r>
    </w:p>
    <w:bookmarkEnd w:id="145"/>
    <w:bookmarkStart w:name="z63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Уполномоченный орган рассматривает решение временной администрации о выборе страховой (перестраховочной) организации (страховых (перестраховочных) организаций) для передачи страхового портфеля в течение пяти рабочих дней со дня его получения.</w:t>
      </w:r>
    </w:p>
    <w:bookmarkEnd w:id="146"/>
    <w:bookmarkStart w:name="z63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отказа уполномоченного органа в согласовании принятого решения временной администрации является несоответствие страховой (перестраховочной) организации, принимающей страховой портфель, требованиям Правил, в том числе невыполнение пруденциальных нормативов и иных обязательных к соблюдению норм и лимитов на момент его принятия как без учета, так и с учетом вновь принимаемого страхового портфеля.</w:t>
      </w:r>
    </w:p>
    <w:bookmarkEnd w:id="147"/>
    <w:bookmarkStart w:name="z64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Временная администрация не позднее 5 (пяти) рабочих дней с даты согласования уполномоченным органом решения временной администрации о выборе страховой (перестраховочной) организации (страховых (перестраховочных) организаций) для передачи страхового портфеля публикует объявление о выборе страховщика-приобретателя, которому передается страховой портфель, в двух периодических печатных изданиях, распространяемых на всей территории Республики Казахстан, на казахском и русском языках и на интернет-ресурсе страховой организации.</w:t>
      </w:r>
    </w:p>
    <w:bookmarkEnd w:id="148"/>
    <w:bookmarkStart w:name="z64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Решение о передаче страхового портфеля оформляется в письменном виде в произвольной форме, подписывается руководителем или уполномоченным лицом руководителя, членами временной администрации.</w:t>
      </w:r>
    </w:p>
    <w:bookmarkEnd w:id="149"/>
    <w:bookmarkStart w:name="z64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письменному запросу уполномоченного органа временной администрацией предоставляются разъяснения и подтверждающие документы, связанные с передачей страхового портфеля.</w:t>
      </w:r>
    </w:p>
    <w:bookmarkEnd w:id="150"/>
    <w:bookmarkStart w:name="z64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Временная администрация публикует на казахском и русском языках объявление о передаче страхового портфеля в двух периодических печатных изданиях, распространяемых на всей территории Республики Казахстан, и на интернет-ресурсе страховой (перестраховочной) организации.</w:t>
      </w:r>
    </w:p>
    <w:bookmarkEnd w:id="151"/>
    <w:bookmarkStart w:name="z64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 даты вступления в силу решения суда о принудительной ликвидации страховой (перестраховочной) организации договоры страхования (перестрахования), заключенные с принудительно ликвидируемой страховой (перестраховочной) организацией, досрочно прекращают действие в порядке, определенном Гражданским кодексом Республики Казахстан, за исключением договоров по гарантируемым видам (классам) страхования,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гарантирования страховых выплат".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портфеля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особенностям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портфеля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лицензии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страховому портфелю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страхования (страхового полиса)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страхования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либо фамилия, имя, отчество (при его наличии) страхователя, застрахованного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или бизнес-идентификационный номер страхователя, застрахованного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 страхования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договора страхования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суммы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премии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оплаты страховой премии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уплаченной страховой премии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 о страховом случае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наступления страхового случая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(даты) произведенной страховой выплаты (выплат)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(размеры) произведенной страховой выплаты (выплат)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уплаты не произведенной страховой выплаты (выплат)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(размеры) не произведенной страховой выплаты (выплат)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(размеры) сформированного страхового резерва по договору страхования: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получении согласия на передачу страхового портфеля (в случаях, определенных законодательством)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(даты) отказа в страховой выплате (выплатах)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страхования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аннуитета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0" w:id="156"/>
      <w:r>
        <w:rPr>
          <w:rFonts w:ascii="Times New Roman"/>
          <w:b w:val="false"/>
          <w:i w:val="false"/>
          <w:color w:val="000000"/>
          <w:sz w:val="28"/>
        </w:rPr>
        <w:t>
      Подпись первого руководителя страховой (перестраховочной) организации или лица,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заменяющего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Start w:name="z6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"___" ___________________20___года.</w:t>
      </w:r>
    </w:p>
    <w:bookmarkEnd w:id="157"/>
    <w:p>
      <w:pPr>
        <w:spacing w:after="0"/>
        <w:ind w:left="0"/>
        <w:jc w:val="both"/>
      </w:pPr>
      <w:bookmarkStart w:name="z652" w:id="158"/>
      <w:r>
        <w:rPr>
          <w:rFonts w:ascii="Times New Roman"/>
          <w:b w:val="false"/>
          <w:i w:val="false"/>
          <w:color w:val="000000"/>
          <w:sz w:val="28"/>
        </w:rPr>
        <w:t>
      Примечание: Ответственность страховщика-приобретателя не ограничивается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договорами страхования (перестрахования), указанными в настоящем приложении.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портфеля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особенностям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портфеля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лицензии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приема-передачи документов по договору о передаче страхового портфеля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дата заключения и номер договора)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___________20____ года</w:t>
            </w:r>
          </w:p>
        </w:tc>
      </w:tr>
    </w:tbl>
    <w:p>
      <w:pPr>
        <w:spacing w:after="0"/>
        <w:ind w:left="0"/>
        <w:jc w:val="both"/>
      </w:pPr>
      <w:bookmarkStart w:name="z656" w:id="160"/>
      <w:r>
        <w:rPr>
          <w:rFonts w:ascii="Times New Roman"/>
          <w:b w:val="false"/>
          <w:i w:val="false"/>
          <w:color w:val="000000"/>
          <w:sz w:val="28"/>
        </w:rPr>
        <w:t>
      Страховая (перестраховочная) организация, передающая страховой портфель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(реквизиты документа, определяющего полномочия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именуемая в дальнейшем "Сторона 1", с одной стороны, и страховая  (перестраховочная)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организация, принимающая страховой портфель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определяющего полномочия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именуемая в дальнейшем "Сторона 2", с другой стороны, а совместно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"Стороны", подписанием настоящего Акта приема-передачи документов по Договору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передаче страхового портфеля (далее - Акт) подтверждают то, что: </w:t>
      </w:r>
    </w:p>
    <w:p>
      <w:pPr>
        <w:spacing w:after="0"/>
        <w:ind w:left="0"/>
        <w:jc w:val="both"/>
      </w:pPr>
      <w:bookmarkStart w:name="z657" w:id="161"/>
      <w:r>
        <w:rPr>
          <w:rFonts w:ascii="Times New Roman"/>
          <w:b w:val="false"/>
          <w:i w:val="false"/>
          <w:color w:val="000000"/>
          <w:sz w:val="28"/>
        </w:rPr>
        <w:t>
      1) Сторона 1 передала, а Сторона 2 приняла документы в соответствии с приложением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Акту; </w:t>
      </w:r>
    </w:p>
    <w:p>
      <w:pPr>
        <w:spacing w:after="0"/>
        <w:ind w:left="0"/>
        <w:jc w:val="both"/>
      </w:pPr>
      <w:bookmarkStart w:name="z658" w:id="162"/>
      <w:r>
        <w:rPr>
          <w:rFonts w:ascii="Times New Roman"/>
          <w:b w:val="false"/>
          <w:i w:val="false"/>
          <w:color w:val="000000"/>
          <w:sz w:val="28"/>
        </w:rPr>
        <w:t>
      2) Сторона 2 не имеет претензий к перечню документов, указанных в приложении к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настоящему Акту; </w:t>
      </w:r>
    </w:p>
    <w:p>
      <w:pPr>
        <w:spacing w:after="0"/>
        <w:ind w:left="0"/>
        <w:jc w:val="both"/>
      </w:pPr>
      <w:bookmarkStart w:name="z659" w:id="163"/>
      <w:r>
        <w:rPr>
          <w:rFonts w:ascii="Times New Roman"/>
          <w:b w:val="false"/>
          <w:i w:val="false"/>
          <w:color w:val="000000"/>
          <w:sz w:val="28"/>
        </w:rPr>
        <w:t>
      3) Сведения для заполнения: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(перечень классов страхования и (или) вида деятельности, включаемых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страховой портфель, размер передаваемых обязательств по страховому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портфелю в разбивке по классам страхования и (или) виду деятельности 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(размер, перечень и виды передаваемых активов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с указанием наименования, инвентарного номера, балансовой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(оценочной – при наличии) стоимости, документов, подтверждающих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собственности страховой (перестраховочной)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(стоимость и перечень передаваемых прав требований по дебиторской задолженности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указанием фамилии, имени, отчества (при его наличии) или наименования дебиторов,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номеров счетов, на которых учтены суммы дебиторской задолженности, 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возникновения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(передаваемые документы (договоры, свидетельства и другие документы). </w:t>
      </w:r>
    </w:p>
    <w:bookmarkStart w:name="z6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 составлен и подписан в двух экземплярах, имеющих одинаковую силу; </w:t>
      </w:r>
    </w:p>
    <w:bookmarkEnd w:id="164"/>
    <w:bookmarkStart w:name="z6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5)__________________________________________________________________</w:t>
      </w:r>
    </w:p>
    <w:bookmarkEnd w:id="165"/>
    <w:p>
      <w:pPr>
        <w:spacing w:after="0"/>
        <w:ind w:left="0"/>
        <w:jc w:val="both"/>
      </w:pPr>
      <w:bookmarkStart w:name="z662" w:id="1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(дополнительные сведения (при их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262</w:t>
            </w:r>
          </w:p>
        </w:tc>
      </w:tr>
    </w:tbl>
    <w:bookmarkStart w:name="z28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передачи страхового портфеля филиала страховой (перестраховочной) организации-нерезидента Республики Казахстан, а также особенности передачи страхового портфеля в случае лишения лицензии филиала страховой (перестраховочной) организации-нерезидента Республики Казахстан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"/>
    <w:bookmarkStart w:name="z66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страхового портфеля филиала страховой (перестраховочной) организации-нерезидента Республики Казахстан, а также особенности передачи страхового портфеля в случае лишения лицензии филиала страховой (перестраховочной) организации-нерезидента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(далее – Закон) и определяют порядок передачи страхового портфеля филиала страховой (перестраховочной) организации-нерезидента Республики Казахстан, а также особенности передачи страхового портфеля в случае лишения лицензии филиала страховой (перестраховочной) организации-нерезидента Республики Казахстан (далее – филиал). </w:t>
      </w:r>
    </w:p>
    <w:bookmarkEnd w:id="169"/>
    <w:bookmarkStart w:name="z66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Правилах: </w:t>
      </w:r>
    </w:p>
    <w:bookmarkEnd w:id="170"/>
    <w:bookmarkStart w:name="z66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потенциальный страховщик-приобретатель – страховая (перестраховочная) организация (филиал), проявившая (проявивший) заинтересованность в принятии страхового портфеля; </w:t>
      </w:r>
    </w:p>
    <w:bookmarkEnd w:id="171"/>
    <w:bookmarkStart w:name="z6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по гарантированию выплат – организация, гарантирующая осуществление страховых выплат страхователям (застрахованным, выгодоприобретателям) в случае принудительной ликвидации страховых организаций, филиалов по гарантируемым классам (видам) страхования, включенным в систему гарантирования страховых выплат; </w:t>
      </w:r>
    </w:p>
    <w:bookmarkEnd w:id="172"/>
    <w:bookmarkStart w:name="z6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передача страхового портфеля – передача филиалом, временной администрацией страхового портфеля, состоящего из обязательств филиала по рискам, принятым по договорам страхования (перестрахования), в том числе по договорам страхования (перестрахования), сроки действия которых истекли, по которым филиал несет обязательства либо имеется вероятность возникновения обязательств перед страхователями (застрахованными, выгодоприобретателями, перестрахователями), в другую (другие) страховую (перестраховочную) организацию (страховые (перестраховочные (организации), другой (другие) филиал (филиалы) страховой (перестраховочной) организации-нерезидента Республики Казахстан, имеющую (имеющий, имеющие) лицензию (лицензии) по передаваемому (передаваемым) классу (классам) страхования; </w:t>
      </w:r>
    </w:p>
    <w:bookmarkEnd w:id="173"/>
    <w:bookmarkStart w:name="z6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страховщик-приобретатель – страховая организация (филиал), принимающая (принимающий) страховой портфель; </w:t>
      </w:r>
    </w:p>
    <w:bookmarkEnd w:id="174"/>
    <w:bookmarkStart w:name="z6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– уполномоченный орган по регулированию, контролю и надзору финансового рынка и финансовых организаций; </w:t>
      </w:r>
    </w:p>
    <w:bookmarkEnd w:id="175"/>
    <w:bookmarkStart w:name="z67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временная администрация - орган, назначаемый уполномоченным органом при лишении филиала лицензии на право осуществления страховой (перестраховочной) деятельности до окончания процедуры передачи страхового портфеля и расторжения договоров (перестрахования) страхования. </w:t>
      </w:r>
    </w:p>
    <w:bookmarkEnd w:id="176"/>
    <w:bookmarkStart w:name="z67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страхового портфеля филиалом, временной администрацией осуществляется в случаях прекращения деятельности филиала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Закона. </w:t>
      </w:r>
    </w:p>
    <w:bookmarkEnd w:id="177"/>
    <w:bookmarkStart w:name="z6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Основаниями для передачи страхового портфеля являются: </w:t>
      </w:r>
    </w:p>
    <w:bookmarkEnd w:id="178"/>
    <w:bookmarkStart w:name="z6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страховой (перестраховочной) организации-нерезидента Республики Казахстан на основании разрешения органа финансового надзора государства, резидентом которого является страховая (перестраховочная) организация-нерезидент Республики Казахстан, либо заявления органа финансового надзора соответствующего государства о том, что такое разрешение по законодательству страховой (перестраховочной) организации-нерезидента Республики Казахстан не требуется;</w:t>
      </w:r>
    </w:p>
    <w:bookmarkEnd w:id="179"/>
    <w:bookmarkStart w:name="z67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уполномоченного органа о лишении лицензии;</w:t>
      </w:r>
    </w:p>
    <w:bookmarkEnd w:id="180"/>
    <w:bookmarkStart w:name="z67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уполномоченного органа о лишении лицензии филиала по отдельным классам страхования; </w:t>
      </w:r>
    </w:p>
    <w:bookmarkEnd w:id="181"/>
    <w:bookmarkStart w:name="z67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органа финансового надзора государства, резидентом которого является страховая (перестраховочная) организация-нерезидент Республики Казахстан, о лишении страховой (перестраховочной) организации-нерезидента Республики Казахстан лицензии на право осуществления страховой (перестраховочной) деятельности. </w:t>
      </w:r>
    </w:p>
    <w:bookmarkEnd w:id="182"/>
    <w:bookmarkStart w:name="z67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страховой (перестраховочной) организации-нерезидента Республики Казахстан о передаче страхового портфеля филиала принимается при достаточности у страховой (перестраховочной) организации-нерезидента Республики Казахстан активов для расчета по обязательствам филиала. </w:t>
      </w:r>
    </w:p>
    <w:bookmarkEnd w:id="183"/>
    <w:bookmarkStart w:name="z67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Достаточность активов для передачи страхового портфеля определяется исходя из размеров страховых резервов, сформированных в соответствии с принятыми обязательствами. </w:t>
      </w:r>
    </w:p>
    <w:bookmarkEnd w:id="184"/>
    <w:bookmarkStart w:name="z68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Передача страхового портфеля, принудительно прекращающего деятельность филиала производится за счет активов филиала, принятых в качестве резерва, и денег на банковских счетах, открытых для осуществления деятельности филиала.</w:t>
      </w:r>
    </w:p>
    <w:bookmarkEnd w:id="185"/>
    <w:bookmarkStart w:name="z68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активов филиала, принятых в качестве резерва, и денег на банковских счетах, открытых для осуществления деятельности филиала, передача страхового портфеля по гарантируемым видам (классам) страхования осуществляется за счет средств организации по гарантированию выплат.</w:t>
      </w:r>
    </w:p>
    <w:bookmarkEnd w:id="186"/>
    <w:bookmarkStart w:name="z68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 передаче страхового портфеля оформляется в письменном виде в произвольной форме, подписывается уполномоченным лицом (уполномоченными лицами) филиала, председателем и руководителями подразделений временной администрации. </w:t>
      </w:r>
    </w:p>
    <w:bookmarkEnd w:id="187"/>
    <w:bookmarkStart w:name="z68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Филиал в течение 3 (трех) рабочих дней со дня принятия решения о добровольном прекращении деятельности филиала уведомляет уполномоченный орган о принятом решении, к которому прилагаются: </w:t>
      </w:r>
    </w:p>
    <w:bookmarkEnd w:id="188"/>
    <w:bookmarkStart w:name="z68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классов страхования и (или) видов деятельности, по которым передается страховой портфель; </w:t>
      </w:r>
    </w:p>
    <w:bookmarkEnd w:id="189"/>
    <w:bookmarkStart w:name="z68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предполагаемых к передаче обязательств по страховому портфелю в разбивке по классам страхования и (или) вида деятельности; </w:t>
      </w:r>
    </w:p>
    <w:bookmarkEnd w:id="190"/>
    <w:bookmarkStart w:name="z68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активов, которые предполагается передать в составе страхового портфеля, с указанием их стоимости, отраженной в балансе, либо оценочной (при ее наличии); </w:t>
      </w:r>
    </w:p>
    <w:bookmarkEnd w:id="191"/>
    <w:bookmarkStart w:name="z68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мероприятий по осуществлению передачи страхового портфеля с указанием сроков их исполнения; </w:t>
      </w:r>
    </w:p>
    <w:bookmarkEnd w:id="192"/>
    <w:bookmarkStart w:name="z68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договора о передаче страхового портфеля. </w:t>
      </w:r>
    </w:p>
    <w:bookmarkEnd w:id="193"/>
    <w:bookmarkStart w:name="z68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целях уведомления страхователей (выгодоприобретателей) филиал публикуют объявление о предстоящей передаче страхового портфеля в двух периодических печатных изданиях, распространяемых на всей территории Республики Казахстан, на казахском и русском языках и на интернет-ресурсе филиала не позднее 5 (пяти) рабочих дней с даты уведомления уполномоченного органа о принятом решении по добровольному прекращению деятельности филиала. </w:t>
      </w:r>
    </w:p>
    <w:bookmarkEnd w:id="194"/>
    <w:bookmarkStart w:name="z69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филиалом страхового портфеля в объявлении указываются порядок, сроки представления возражений и адреса, по которым принимаются возражения страхователей (перестрахователей) при их несогласии с передачей договора страхования. </w:t>
      </w:r>
    </w:p>
    <w:bookmarkEnd w:id="195"/>
    <w:bookmarkStart w:name="z69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письменному запросу уполномоченного органа филиалом, временной администрацией предоставляются разъяснения и подтверждающие документы, связанные с передачей страхового портфеля.</w:t>
      </w:r>
    </w:p>
    <w:bookmarkEnd w:id="196"/>
    <w:bookmarkStart w:name="z69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Выбор страховщика-приобретателя и передача страхового портфеля филиалом, временной администрацией осуществляется в порядке, предусмотренном Правилами передачи страхового портфеля страховой (перестраховочной) организации, а также особенностями передачи страхового портфеля в случае лишения лицензии страховой (перестраховочной) организации, утвержденными настоящим постановлением.</w:t>
      </w:r>
    </w:p>
    <w:bookmarkEnd w:id="197"/>
    <w:bookmarkStart w:name="z69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страхового портфеля и особенности передачи страхового портфеля в случае лишения лицензии филиала страховой (перестраховочной) организации-нерезидента Республики Казахстан</w:t>
      </w:r>
    </w:p>
    <w:bookmarkEnd w:id="198"/>
    <w:bookmarkStart w:name="z69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Филиал, временная администрация готовят информацию и документы, относящиеся к страховому портфелю,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Информация по страховому портфелю). </w:t>
      </w:r>
    </w:p>
    <w:bookmarkEnd w:id="199"/>
    <w:bookmarkStart w:name="z69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страховому портфелю обновляется по мере изменения информации, содержащейся в нем, или получения новой информации в связи с расторжением договора страхования (перестрахования), получением согласия или отказом страхователя (перестрахователя) на передачу договора страхования (перестрахования), получением заявления о страховом случае, уплатой страхователем страховой премии, осуществлением страховой выплаты и другими изменениями.</w:t>
      </w:r>
    </w:p>
    <w:bookmarkEnd w:id="200"/>
    <w:bookmarkStart w:name="z6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передачи страхового портфеля осуществляется в соответствии с главой 4 Правил передачи страхового портфеля страховой (перестраховочной) организации, а также особенностей передачи страхового портфеля в случае лишения лицензии страховой (перестраховочной) организации, утвержденных настоящим постановлением.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портфеля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организации-нерезидента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особенностям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страхового портфеля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лишения лицензии филиала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организации-нерезидента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страховому портфелю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страхования (страхового полиса)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страхования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либо фамилия, имя, отчество (при его наличии) страхователя, застрахованного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или бизнес-идентификационный номер страхователя, застрахованного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 страхования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договора страхования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суммы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премии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оплаты страховой премии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уплаченной страховой премии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 о страховом случае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наступления страхового случая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(даты) произведенной страховой выплаты (выплат)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(размеры) произведенной страховой выплаты (выплат)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уплаты не произведенной страховой выплаты (выплат)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(размеры) не произведенной страховой выплаты (выплат)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(размеры) сформированного страхового резерва по договору страхования: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получении согласия на передачу страхового портфеля (в случаях, определенных законодательством)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(даты) отказа в страховой выплате (выплатах)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страхования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аннуитета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первого руководителя филиала или лица, его заменяющего, руководителя, временной администрации</w:t>
      </w:r>
    </w:p>
    <w:bookmarkEnd w:id="205"/>
    <w:p>
      <w:pPr>
        <w:spacing w:after="0"/>
        <w:ind w:left="0"/>
        <w:jc w:val="both"/>
      </w:pPr>
      <w:bookmarkStart w:name="z703" w:id="2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Start w:name="z70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"___" ___________________20___года.</w:t>
      </w:r>
    </w:p>
    <w:bookmarkEnd w:id="207"/>
    <w:bookmarkStart w:name="z70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Ответственность страховщика-приобретателя не ограничивается договорами страхования (перестрахования), указанными в настоящем приложении.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особенностям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портфеля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лицензии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приема-передачи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документов по договору о передаче страхового портфеля</w:t>
      </w:r>
    </w:p>
    <w:bookmarkEnd w:id="209"/>
    <w:p>
      <w:pPr>
        <w:spacing w:after="0"/>
        <w:ind w:left="0"/>
        <w:jc w:val="both"/>
      </w:pPr>
      <w:bookmarkStart w:name="z709" w:id="210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дата заключения и номер договора)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___________20____ года</w:t>
            </w:r>
          </w:p>
        </w:tc>
      </w:tr>
    </w:tbl>
    <w:p>
      <w:pPr>
        <w:spacing w:after="0"/>
        <w:ind w:left="0"/>
        <w:jc w:val="both"/>
      </w:pPr>
      <w:bookmarkStart w:name="z710" w:id="211"/>
      <w:r>
        <w:rPr>
          <w:rFonts w:ascii="Times New Roman"/>
          <w:b w:val="false"/>
          <w:i w:val="false"/>
          <w:color w:val="000000"/>
          <w:sz w:val="28"/>
        </w:rPr>
        <w:t>
      Филиал, передающий страховой портфель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 документа, определяющего полномочия лица) именуемая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"Сторона 1", с одной стороны, и филиал (страховая организация), принимающая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портфель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(реквизиты документа, определяющего полномочия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именуемая в дальнейшем "Сторона 2", с другой стороны, а совместно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"Стороны", подписанием настоящего Акта приема-передачи документов по Договору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передаче страхового портфеля (далее - Акт) подтверждают то,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Сторона 1 передала, а Сторона 2 приняла документы в соответствии с приложением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настоящему 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Сторона 2 не имеет претензий к перечню документов, указанных в приложении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настоящему 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Сведения для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(размер передаваемых обязательств по страховому портфелю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 разрезе классов страхования);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(размер, перечень и виды передаваемых активов филиала с указанием наименования,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инвентарного номера, балансовой (оценочной - при наличии) стоимости,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право собственности филиала;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(стоимость и перечень передаваемых прав требований по дебиторской задолженности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указанием фамилии, имени, отчества (при его наличии) или наименования дебиторов,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номеров счетов, на которых учтены суммы дебиторской задолженности, 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возникновения 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(передаваемые документы (договоры, свидетельства и другие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Акт составлен и подписан в двух экземплярах, имеющих одинаковую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(дополнительные сведения (при их наличии).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